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70"/>
        <w:gridCol w:w="5270"/>
      </w:tblGrid>
      <w:tr>
        <w:trPr>
          <w:cantSplit/>
          <w:trHeight w:val="1219" w:hRule="atLeast"/>
        </w:trPr>
        <w:tc>
          <w:tcPr>
            <w:tcW w:type="dxa" w:w="10206"/>
            <w:gridSpan w:val="2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  <w:shd w:fill="B4C6E7"/>
          </w:tcPr>
          <w:p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</w:r>
            <w:r>
              <w:rPr>
                <w:rFonts w:ascii="Times New Roman" w:hAnsi="Times New Roman" w:eastAsia="Times New Roman"/>
                <w:b w:val="0"/>
                <w:sz w:val="20"/>
              </w:rPr>
              <w:t>OBRAZAC</w:t>
              <w:br/>
            </w:r>
            <w:r>
              <w:rPr>
                <w:rFonts w:ascii="Times New Roman" w:hAnsi="Times New Roman" w:eastAsia="Times New Roman"/>
                <w:b w:val="0"/>
                <w:sz w:val="20"/>
              </w:rPr>
              <w:t>za sudjelovanje u savjetovanju sa zainteresiranom javnošću o</w:t>
              <w:br/>
            </w:r>
            <w:r>
              <w:rPr>
                <w:rFonts w:ascii="Times New Roman" w:hAnsi="Times New Roman" w:eastAsia="Times New Roman"/>
                <w:b w:val="0"/>
                <w:sz w:val="20"/>
              </w:rPr>
              <w:t>Nacrtu Odluke o načinu pružanja javne usluge sakupljanja komunalnog otpada</w:t>
              <w:br/>
              <w:t>na području Općine Dugopolje</w:t>
            </w:r>
          </w:p>
        </w:tc>
      </w:tr>
      <w:tr>
        <w:trPr>
          <w:cantSplit/>
          <w:trHeight w:val="878" w:hRule="atLeast"/>
        </w:trPr>
        <w:tc>
          <w:tcPr>
            <w:tcW w:type="dxa" w:w="10206"/>
            <w:gridSpan w:val="2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Naziv nacrta propisa ili akta o kojem se provodi savjetovanje:</w:t>
              <w:br/>
              <w:br/>
              <w:t>Nacrt Odluke o načinu pružanja javne usluge sakupljanja komunalnog otpada na području Općine Dugopolje</w:t>
            </w:r>
          </w:p>
        </w:tc>
      </w:tr>
      <w:tr>
        <w:trPr>
          <w:cantSplit/>
          <w:trHeight w:val="595" w:hRule="atLeast"/>
        </w:trPr>
        <w:tc>
          <w:tcPr>
            <w:tcW w:type="dxa" w:w="10206"/>
            <w:gridSpan w:val="2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Početak i završetak savjetovanja:</w:t>
              <w:br/>
              <w:t>11. kolovoza – 10. rujna 2026. godine</w:t>
            </w:r>
          </w:p>
        </w:tc>
      </w:tr>
      <w:tr>
        <w:trPr>
          <w:cantSplit/>
          <w:trHeight w:val="822" w:hRule="atLeast"/>
        </w:trPr>
        <w:tc>
          <w:tcPr>
            <w:tcW w:type="dxa" w:w="4592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Ime i prezime / naziv sudionika savjetovanja (pojedinac, udruga, ustanova, pravna osoba i sl.) koji daje mišljenje, primjedbe i prijedloge na predloženi nacrt</w:t>
            </w:r>
          </w:p>
        </w:tc>
        <w:tc>
          <w:tcPr>
            <w:tcW w:type="dxa" w:w="5613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spacing w:after="0" w:before="0" w:line="240" w:lineRule="auto"/>
            </w:pPr>
            <w:r>
              <w:rPr>
                <w:rFonts w:ascii="Times New Roman" w:hAnsi="Times New Roman" w:eastAsia="Times New Roman"/>
                <w:b w:val="0"/>
                <w:sz w:val="20"/>
              </w:rPr>
            </w:r>
            <w:r>
              <w:rPr>
                <w:rFonts w:ascii="Times New Roman" w:hAnsi="Times New Roman" w:eastAsia="Times New Roman"/>
                <w:b w:val="0"/>
                <w:sz w:val="20"/>
              </w:rPr>
              <w:t xml:space="preserve"> </w:t>
            </w:r>
          </w:p>
        </w:tc>
      </w:tr>
      <w:tr>
        <w:trPr>
          <w:cantSplit/>
          <w:trHeight w:val="1332" w:hRule="atLeast"/>
        </w:trPr>
        <w:tc>
          <w:tcPr>
            <w:tcW w:type="dxa" w:w="4592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Načelni komentari na predloženi nacrt</w:t>
            </w:r>
          </w:p>
        </w:tc>
        <w:tc>
          <w:tcPr>
            <w:tcW w:type="dxa" w:w="5613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spacing w:after="0" w:before="0" w:line="240" w:lineRule="auto"/>
            </w:pPr>
            <w:r>
              <w:rPr>
                <w:rFonts w:ascii="Times New Roman" w:hAnsi="Times New Roman" w:eastAsia="Times New Roman"/>
                <w:b w:val="0"/>
                <w:sz w:val="20"/>
              </w:rPr>
            </w:r>
            <w:r>
              <w:rPr>
                <w:rFonts w:ascii="Times New Roman" w:hAnsi="Times New Roman" w:eastAsia="Times New Roman"/>
                <w:b w:val="0"/>
                <w:sz w:val="20"/>
              </w:rPr>
              <w:t xml:space="preserve"> </w:t>
            </w:r>
          </w:p>
        </w:tc>
      </w:tr>
      <w:tr>
        <w:trPr>
          <w:cantSplit/>
          <w:trHeight w:val="1530" w:hRule="atLeast"/>
        </w:trPr>
        <w:tc>
          <w:tcPr>
            <w:tcW w:type="dxa" w:w="4592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Primjedbe i prijedlozi na pojedine članke, uz obrazloženje (ako ih je više, mogu se priložiti ovom obrascu)</w:t>
            </w:r>
          </w:p>
        </w:tc>
        <w:tc>
          <w:tcPr>
            <w:tcW w:type="dxa" w:w="5613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spacing w:after="0" w:before="0" w:line="240" w:lineRule="auto"/>
            </w:pPr>
            <w:r>
              <w:rPr>
                <w:rFonts w:ascii="Times New Roman" w:hAnsi="Times New Roman" w:eastAsia="Times New Roman"/>
                <w:b w:val="0"/>
                <w:sz w:val="20"/>
              </w:rPr>
            </w:r>
            <w:r>
              <w:rPr>
                <w:rFonts w:ascii="Times New Roman" w:hAnsi="Times New Roman" w:eastAsia="Times New Roman"/>
                <w:b w:val="0"/>
                <w:sz w:val="20"/>
              </w:rPr>
              <w:t xml:space="preserve"> </w:t>
            </w:r>
          </w:p>
        </w:tc>
      </w:tr>
      <w:tr>
        <w:trPr>
          <w:cantSplit/>
          <w:trHeight w:val="708" w:hRule="atLeast"/>
        </w:trPr>
        <w:tc>
          <w:tcPr>
            <w:tcW w:type="dxa" w:w="4592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Jeste li suglasni da se ovaj obrazac s imenom/nazivom sudionika savjetovanja objavi na mrežnoj stranici Općine Dugopolje?</w:t>
            </w:r>
          </w:p>
        </w:tc>
        <w:tc>
          <w:tcPr>
            <w:tcW w:type="dxa" w:w="5613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DA    ☐          NE    ☐</w:t>
            </w:r>
          </w:p>
        </w:tc>
      </w:tr>
      <w:tr>
        <w:trPr>
          <w:cantSplit/>
          <w:trHeight w:val="425" w:hRule="atLeast"/>
        </w:trPr>
        <w:tc>
          <w:tcPr>
            <w:tcW w:type="dxa" w:w="4592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Datum dostavljanja</w:t>
            </w:r>
          </w:p>
        </w:tc>
        <w:tc>
          <w:tcPr>
            <w:tcW w:type="dxa" w:w="5613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spacing w:after="0" w:before="0" w:line="240" w:lineRule="auto"/>
            </w:pPr>
            <w:r>
              <w:rPr>
                <w:rFonts w:ascii="Times New Roman" w:hAnsi="Times New Roman" w:eastAsia="Times New Roman"/>
                <w:b w:val="0"/>
                <w:sz w:val="20"/>
              </w:rPr>
            </w:r>
            <w:r>
              <w:rPr>
                <w:rFonts w:ascii="Times New Roman" w:hAnsi="Times New Roman" w:eastAsia="Times New Roman"/>
                <w:b w:val="0"/>
                <w:sz w:val="20"/>
              </w:rPr>
              <w:t xml:space="preserve"> </w:t>
            </w:r>
          </w:p>
        </w:tc>
      </w:tr>
    </w:tbl>
    <w:p/>
    <w:p>
      <w:pPr>
        <w:spacing w:after="60" w:line="240" w:lineRule="auto"/>
      </w:pPr>
      <w:r>
        <w:rPr>
          <w:rFonts w:ascii="Times New Roman" w:hAnsi="Times New Roman" w:eastAsia="Times New Roman"/>
          <w:sz w:val="19"/>
        </w:rPr>
        <w:t>Ispunjeni obrazac s eventualnim prilozima potrebno je dostaviti najkasnije do 10. rujna 2026. godine:</w:t>
      </w:r>
    </w:p>
    <w:p>
      <w:pPr>
        <w:spacing w:after="20"/>
        <w:ind w:left="312" w:hanging="198"/>
      </w:pPr>
      <w:r>
        <w:rPr>
          <w:rFonts w:ascii="Times New Roman" w:hAnsi="Times New Roman" w:eastAsia="Times New Roman"/>
          <w:sz w:val="19"/>
        </w:rPr>
        <w:t>•  osobno u pisarnicu Općine Dugopolje, Trg Franje Tuđmana 1, 21204 Dugopolje,</w:t>
      </w:r>
    </w:p>
    <w:p>
      <w:pPr>
        <w:spacing w:after="20"/>
        <w:ind w:left="312" w:hanging="198"/>
      </w:pPr>
      <w:r>
        <w:rPr>
          <w:rFonts w:ascii="Times New Roman" w:hAnsi="Times New Roman" w:eastAsia="Times New Roman"/>
          <w:sz w:val="19"/>
        </w:rPr>
        <w:t>•  poštom na adresu Općina Dugopolje, Trg Franje Tuđmana 1, 21204 Dugopolje ili</w:t>
      </w:r>
    </w:p>
    <w:p>
      <w:pPr>
        <w:spacing w:after="20"/>
        <w:ind w:left="312" w:hanging="198"/>
      </w:pPr>
      <w:r>
        <w:rPr>
          <w:rFonts w:ascii="Times New Roman" w:hAnsi="Times New Roman" w:eastAsia="Times New Roman"/>
          <w:sz w:val="19"/>
        </w:rPr>
        <w:t>•  elektroničkom poštom na adresu opcina@dugopolje.hr.</w:t>
      </w:r>
    </w:p>
    <w:p>
      <w:pPr>
        <w:spacing w:before="60" w:after="0" w:line="240" w:lineRule="auto"/>
      </w:pPr>
      <w:r>
        <w:rPr>
          <w:rFonts w:ascii="Times New Roman" w:hAnsi="Times New Roman" w:eastAsia="Times New Roman"/>
          <w:sz w:val="19"/>
        </w:rPr>
        <w:t>Prijedlozi, komentari i primjedbe moraju biti čitko napisani, uz jasno navođenje dijela nacrta na koji se odnose i obrazloženje prijedloga. Komentari koji nisu povezani s predmetom savjetovanja neće se uzeti u razmatranje.</w:t>
      </w:r>
    </w:p>
    <w:sectPr w:rsidR="00FC693F" w:rsidRPr="0006063C" w:rsidSect="00034616">
      <w:pgSz w:w="12240" w:h="15840"/>
      <w:pgMar w:top="850" w:right="850" w:bottom="850" w:left="850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 w:eastAsia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