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-307" w:type="dxa"/>
        <w:tblLook w:val="04A0" w:firstRow="1" w:lastRow="0" w:firstColumn="1" w:lastColumn="0" w:noHBand="0" w:noVBand="1"/>
      </w:tblPr>
      <w:tblGrid>
        <w:gridCol w:w="686"/>
        <w:gridCol w:w="1234"/>
        <w:gridCol w:w="5696"/>
        <w:gridCol w:w="1031"/>
        <w:gridCol w:w="992"/>
      </w:tblGrid>
      <w:tr w:rsidR="00E47FF4" w:rsidRPr="00E47FF4" w14:paraId="5337716E" w14:textId="77777777" w:rsidTr="00FE4140">
        <w:trPr>
          <w:trHeight w:val="390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34CDB8CD" w14:textId="22C8DFC8" w:rsidR="00E47FF4" w:rsidRPr="00E47FF4" w:rsidRDefault="006363B0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="00E47FF4" w:rsidRPr="00E47FF4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UPITNIK SAMOPROCJENE</w:t>
            </w:r>
          </w:p>
        </w:tc>
      </w:tr>
      <w:tr w:rsidR="00E47FF4" w:rsidRPr="00E47FF4" w14:paraId="44083611" w14:textId="77777777" w:rsidTr="00E47FF4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76474" w14:textId="77777777" w:rsidR="008C656B" w:rsidRPr="008C656B" w:rsidRDefault="008C656B" w:rsidP="008C656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  <w:p w14:paraId="63A5614C" w14:textId="77777777" w:rsidR="00E47FF4" w:rsidRPr="008C656B" w:rsidRDefault="00DD48DB" w:rsidP="00DD48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Udruga</w:t>
            </w:r>
            <w:r w:rsidR="00E47FF4"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92926D" w14:textId="77777777" w:rsidR="008C656B" w:rsidRPr="008C656B" w:rsidRDefault="008C656B" w:rsidP="008C656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</w:tc>
      </w:tr>
      <w:tr w:rsidR="00E47FF4" w:rsidRPr="00E47FF4" w14:paraId="1A1BC1AA" w14:textId="77777777" w:rsidTr="006D0BF1">
        <w:trPr>
          <w:trHeight w:val="459"/>
        </w:trPr>
        <w:tc>
          <w:tcPr>
            <w:tcW w:w="192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EF52F" w14:textId="77777777" w:rsidR="00E47FF4" w:rsidRPr="008C656B" w:rsidRDefault="00E47FF4" w:rsidP="008C656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7AE0B8BA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DE9D653" w14:textId="77777777" w:rsidTr="00E47FF4">
        <w:trPr>
          <w:trHeight w:val="450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1679B" w14:textId="77777777" w:rsidR="00E47FF4" w:rsidRPr="008C656B" w:rsidRDefault="00E47FF4" w:rsidP="00E47FF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 w:rsidRPr="008C656B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Adresa: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3507EC6" w14:textId="77777777" w:rsidR="008C656B" w:rsidRPr="008C656B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  <w:p w14:paraId="621C471F" w14:textId="77777777" w:rsidR="008C656B" w:rsidRPr="008C656B" w:rsidRDefault="008C656B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  <w:p w14:paraId="71E15E41" w14:textId="77777777" w:rsidR="008C656B" w:rsidRPr="00E47FF4" w:rsidRDefault="008C656B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39DDBF2" w14:textId="77777777" w:rsidTr="006D0BF1">
        <w:trPr>
          <w:trHeight w:val="572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ED031F4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4192499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D4575E7" w14:textId="77777777" w:rsidTr="00E47FF4">
        <w:trPr>
          <w:trHeight w:val="345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0BAF00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47FF4" w:rsidRPr="00E47FF4" w14:paraId="6962C986" w14:textId="77777777" w:rsidTr="00E47FF4">
        <w:trPr>
          <w:trHeight w:val="570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CC91622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Dana _____________________, prema  danom upitniku, sačinjena je anketa samoprocjene:</w:t>
            </w:r>
          </w:p>
        </w:tc>
      </w:tr>
      <w:tr w:rsidR="00E47FF4" w:rsidRPr="00E47FF4" w14:paraId="0378E0C5" w14:textId="77777777" w:rsidTr="00E47FF4">
        <w:trPr>
          <w:trHeight w:val="285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DDA1C35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             (datum ocjenjivanja)</w:t>
            </w:r>
          </w:p>
        </w:tc>
      </w:tr>
      <w:tr w:rsidR="00E47FF4" w:rsidRPr="00E47FF4" w14:paraId="532C034D" w14:textId="77777777" w:rsidTr="006D0BF1">
        <w:trPr>
          <w:trHeight w:val="443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538BEE" w14:textId="77777777" w:rsidR="00E47FF4" w:rsidRPr="00E47FF4" w:rsidRDefault="00E47FF4" w:rsidP="00E47FF4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47FF4" w:rsidRPr="00E47FF4" w14:paraId="2D14741B" w14:textId="77777777" w:rsidTr="00B074C8">
        <w:trPr>
          <w:trHeight w:val="758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A8772A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1945FD5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Osnovni kriterij</w:t>
            </w:r>
          </w:p>
        </w:tc>
      </w:tr>
      <w:tr w:rsidR="00E47FF4" w:rsidRPr="00E47FF4" w14:paraId="20CEEAC4" w14:textId="77777777" w:rsidTr="00E47FF4">
        <w:trPr>
          <w:trHeight w:val="5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6FB9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1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ADD8F49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Predani su sljedeći obrasci u vremenski određenom roku</w:t>
            </w:r>
            <w:r w:rsidR="00B074C8">
              <w:rPr>
                <w:rFonts w:ascii="Arial Narrow" w:eastAsia="Times New Roman" w:hAnsi="Arial Narrow" w:cs="Arial"/>
                <w:lang w:eastAsia="hr-HR"/>
              </w:rPr>
              <w:t xml:space="preserve"> za udruge koje su obveznici sastavljanja i predaje financijskih izvješća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:</w:t>
            </w:r>
          </w:p>
        </w:tc>
      </w:tr>
      <w:tr w:rsidR="00E47FF4" w:rsidRPr="00E47FF4" w14:paraId="090C0BDA" w14:textId="77777777" w:rsidTr="006D0BF1">
        <w:trPr>
          <w:trHeight w:val="2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135CC" w14:textId="77777777" w:rsidR="00E47FF4" w:rsidRPr="00E47FF4" w:rsidRDefault="00E47FF4" w:rsidP="00E47FF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9AFB8" w14:textId="77777777" w:rsidR="00E47FF4" w:rsidRPr="00E47FF4" w:rsidRDefault="00E47FF4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a)     BIL-NPF</w:t>
            </w:r>
            <w:r w:rsidR="006D0BF1">
              <w:rPr>
                <w:rFonts w:ascii="Arial Narrow" w:eastAsia="Times New Roman" w:hAnsi="Arial Narrow" w:cs="Arial"/>
                <w:lang w:eastAsia="hr-HR"/>
              </w:rPr>
              <w:t xml:space="preserve">, 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PR-RAS-NPF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132B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D70C9F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D5245C" w:rsidRPr="00E47FF4" w14:paraId="313B8796" w14:textId="77777777" w:rsidTr="006D0BF1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2F66BD" w14:textId="77777777" w:rsidR="00D5245C" w:rsidRPr="00E47FF4" w:rsidRDefault="00D5245C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1.1.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853181" w14:textId="77777777" w:rsidR="00D5245C" w:rsidRPr="00E47FF4" w:rsidRDefault="00B074C8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Ukoliko u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>drug</w:t>
            </w:r>
            <w:r>
              <w:rPr>
                <w:rFonts w:ascii="Arial Narrow" w:eastAsia="Times New Roman" w:hAnsi="Arial Narrow" w:cs="Arial"/>
                <w:lang w:eastAsia="hr-HR"/>
              </w:rPr>
              <w:t>a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ni</w:t>
            </w:r>
            <w:r>
              <w:rPr>
                <w:rFonts w:ascii="Arial Narrow" w:eastAsia="Times New Roman" w:hAnsi="Arial Narrow" w:cs="Arial"/>
                <w:lang w:eastAsia="hr-HR"/>
              </w:rPr>
              <w:t>je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obvezni</w:t>
            </w:r>
            <w:r>
              <w:rPr>
                <w:rFonts w:ascii="Arial Narrow" w:eastAsia="Times New Roman" w:hAnsi="Arial Narrow" w:cs="Arial"/>
                <w:lang w:eastAsia="hr-HR"/>
              </w:rPr>
              <w:t>k</w:t>
            </w:r>
            <w:r w:rsidR="00D5245C" w:rsidRPr="00D5245C">
              <w:rPr>
                <w:rFonts w:ascii="Arial Narrow" w:eastAsia="Times New Roman" w:hAnsi="Arial Narrow" w:cs="Arial"/>
                <w:lang w:eastAsia="hr-HR"/>
              </w:rPr>
              <w:t xml:space="preserve"> sastavljanja financijskog izvješća</w:t>
            </w:r>
            <w:r>
              <w:rPr>
                <w:rFonts w:ascii="Arial Narrow" w:eastAsia="Times New Roman" w:hAnsi="Arial Narrow" w:cs="Arial"/>
                <w:lang w:eastAsia="hr-HR"/>
              </w:rPr>
              <w:t xml:space="preserve"> označite</w:t>
            </w:r>
          </w:p>
        </w:tc>
        <w:tc>
          <w:tcPr>
            <w:tcW w:w="1031" w:type="dxa"/>
            <w:tcBorders>
              <w:top w:val="double" w:sz="4" w:space="0" w:color="000000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921B0" w14:textId="77777777" w:rsidR="00D5245C" w:rsidRPr="00E47FF4" w:rsidRDefault="00B074C8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4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1E58A6" w14:textId="77777777" w:rsidR="00D5245C" w:rsidRPr="00E47FF4" w:rsidRDefault="00B074C8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1FB49A67" w14:textId="77777777" w:rsidTr="00E47FF4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D5092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2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8CB08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Klub/Udruga je upisana u Registar udruga RH  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1AB27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FFC850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61118231" w14:textId="77777777" w:rsidTr="00E47FF4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2646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3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D48DC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je donijela Statut (ili izmjene statuta)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FC74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51FADC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3BCF1856" w14:textId="77777777" w:rsidTr="00E47FF4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C7B72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4</w:t>
            </w:r>
            <w:r w:rsidR="002A5D09">
              <w:rPr>
                <w:rFonts w:ascii="Arial Narrow" w:eastAsia="Times New Roman" w:hAnsi="Arial Narrow" w:cs="Arial"/>
                <w:lang w:eastAsia="hr-HR"/>
              </w:rPr>
              <w:t>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8C8F7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je upisana u Registar sportskih djelatnosti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26BA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087076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761C4754" w14:textId="77777777" w:rsidTr="002B368C">
        <w:trPr>
          <w:trHeight w:val="735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5814C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lang w:eastAsia="hr-HR"/>
              </w:rPr>
              <w:t>.</w:t>
            </w:r>
          </w:p>
          <w:p w14:paraId="099E0EB0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0FA633C2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Uvidom u  ostalu poslovnu dokumentaciju, klub/udruga  je na svojim tijelima donijela (slijedeće odluke i akte):</w:t>
            </w:r>
          </w:p>
        </w:tc>
      </w:tr>
      <w:tr w:rsidR="002A5D09" w:rsidRPr="00E47FF4" w14:paraId="0D41191E" w14:textId="77777777" w:rsidTr="006D0BF1">
        <w:trPr>
          <w:trHeight w:val="452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96803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816BA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Odluka Izvršnog odbora o visini godišnje članarine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CBD08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0C9F1D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0F13084D" w14:textId="77777777" w:rsidTr="002B368C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156D57DC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06319" w14:textId="77777777" w:rsidR="002A5D09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 Odluka Izvršnog odbora o izboru tajnika kluba, te načinu obavljanja </w:t>
            </w:r>
          </w:p>
          <w:p w14:paraId="3B767732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poslova – profesionalno ili volonterski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78D15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7C4940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12562EB7" w14:textId="77777777" w:rsidTr="002B368C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68322299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6435D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Odluka Izvršnog odbora o obliku i sadržaju diplome za počasne članove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32351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DEE724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60341193" w14:textId="77777777" w:rsidTr="002B368C">
        <w:trPr>
          <w:trHeight w:val="345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0F4AE5C5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D6E63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Odluka Izvršnog odbora o izboru trenera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B22A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9FEC2C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2736F79F" w14:textId="77777777" w:rsidTr="002B368C">
        <w:trPr>
          <w:trHeight w:val="72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48931A14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C5DC3" w14:textId="77777777" w:rsidR="002A5D09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 xml:space="preserve">Odluka Izvršnog odbora o imenovanju predstavnika u Skupštine drugih </w:t>
            </w:r>
          </w:p>
          <w:p w14:paraId="4885DC47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saveza ili organizacija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072D9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22CD9D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A5D09" w:rsidRPr="00E47FF4" w14:paraId="336C6389" w14:textId="77777777" w:rsidTr="006D0BF1">
        <w:trPr>
          <w:trHeight w:val="362"/>
        </w:trPr>
        <w:tc>
          <w:tcPr>
            <w:tcW w:w="686" w:type="dxa"/>
            <w:vMerge/>
            <w:tcBorders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2C664B5" w14:textId="77777777" w:rsidR="002A5D09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23458" w14:textId="77777777" w:rsidR="002A5D09" w:rsidRPr="00E47FF4" w:rsidRDefault="002A5D09" w:rsidP="00E47FF4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Imenovanje disciplinske komisije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EDD7A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336312" w14:textId="77777777" w:rsidR="002A5D09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2E0EAF" w:rsidRPr="00E47FF4" w14:paraId="6475BEB7" w14:textId="77777777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348DF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6.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F8581" w14:textId="77777777" w:rsidR="002E0EAF" w:rsidRPr="00E47FF4" w:rsidRDefault="002E0EAF" w:rsidP="002E0EAF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U klubu/udruzi djeluju sljedeće kategorije natjecatelja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316E51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620C10" w14:textId="77777777" w:rsidR="002E0EAF" w:rsidRPr="00E47FF4" w:rsidRDefault="002E0EAF" w:rsidP="002E0EA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50A0DA31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4226AE5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76B82B3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281C6A6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AE9BEF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4D822AAF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5DF76BF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8DB5B46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24956C3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923182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213A4F44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5AC5FFB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0EAE2F3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E1131B0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ABE343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2E0EAF" w:rsidRPr="00E47FF4" w14:paraId="2B1B7857" w14:textId="77777777" w:rsidTr="000E1FE4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4FFB9F2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718D555F" w14:textId="77777777" w:rsidR="002E0EAF" w:rsidRPr="00E47FF4" w:rsidRDefault="002E0EAF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112342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827DA8" w14:textId="77777777" w:rsidR="002E0EAF" w:rsidRPr="00E47FF4" w:rsidRDefault="002E0EAF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47FF4" w:rsidRPr="00E47FF4" w14:paraId="09A2B2C2" w14:textId="77777777" w:rsidTr="000E1FE4">
        <w:trPr>
          <w:trHeight w:val="300"/>
        </w:trPr>
        <w:tc>
          <w:tcPr>
            <w:tcW w:w="68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46112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lastRenderedPageBreak/>
              <w:t>7.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CC39B" w14:textId="77777777" w:rsidR="00E47FF4" w:rsidRPr="00E47FF4" w:rsidRDefault="000E1FE4" w:rsidP="000E1FE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Navedite broj članova po pojedinim kategorijama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A9909DE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1C6D8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343BE427" w14:textId="77777777" w:rsidTr="000E1FE4">
        <w:trPr>
          <w:trHeight w:val="300"/>
        </w:trPr>
        <w:tc>
          <w:tcPr>
            <w:tcW w:w="68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1B0605E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66DD037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DD98E3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30E130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5ED16714" w14:textId="77777777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8AC6D6D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9EEF6D2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F7F927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2266DF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4045190" w14:textId="77777777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26C63F4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3433A85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28C09B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71CE4D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51BB13E8" w14:textId="77777777" w:rsidTr="002E0EAF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4B9E93E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3B35A087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35C2CF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34E17B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7354A818" w14:textId="77777777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79E86" w14:textId="77777777" w:rsidR="000E1FE4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8.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93C1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Razina natjecanja po pojedinim kategorijama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9D32E26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9E41F2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63F5D22D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1C18FFE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9BDACB5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C9786C1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195C47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68AC6A43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88D0600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52C1F4C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8B94C4D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0E776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61B2D119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97588B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D0AE8C3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906C96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A2981F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4BD0EF59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40CA565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1431CA18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522A940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C3CE5F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4A7F5095" w14:textId="77777777" w:rsidTr="000E5D1A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0532" w14:textId="77777777" w:rsidR="000E1FE4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9.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31D2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Rezultat u prethodnoj natjecateljskoj godini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402B179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5F20EF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11239200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1434337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C765BB6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3A940F0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2D1FA3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32867FCA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CA4BF0D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7422046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EDD135E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3CD364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4BFE8F8A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CE147C4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98B0CD0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6773C8A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5A3DB8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0E1FE4" w:rsidRPr="00E47FF4" w14:paraId="17700795" w14:textId="77777777" w:rsidTr="000E5D1A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FD576D9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3B3D5B3E" w14:textId="77777777" w:rsidR="000E1FE4" w:rsidRPr="00E47FF4" w:rsidRDefault="000E1FE4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BE22F77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43CF2E" w14:textId="77777777" w:rsidR="000E1FE4" w:rsidRPr="00E47FF4" w:rsidRDefault="000E1FE4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8C656B" w:rsidRPr="00E47FF4" w14:paraId="6C49DCC9" w14:textId="77777777" w:rsidTr="00B37E9F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F99F3" w14:textId="77777777" w:rsidR="008C656B" w:rsidRPr="00E47FF4" w:rsidRDefault="002A5D09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10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1C950" w14:textId="77777777" w:rsidR="008C656B" w:rsidRPr="00D976D4" w:rsidRDefault="008C656B" w:rsidP="008C656B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>
              <w:rPr>
                <w:rFonts w:ascii="Arial Narrow" w:eastAsia="Times New Roman" w:hAnsi="Arial Narrow" w:cs="Arial"/>
                <w:bCs/>
                <w:lang w:eastAsia="hr-HR"/>
              </w:rPr>
              <w:t>Prosječni broj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 xml:space="preserve"> gledatelja na natjecanjima što ih organizir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 xml:space="preserve">a i provodi 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udruga</w:t>
            </w:r>
          </w:p>
          <w:p w14:paraId="2B34A0DC" w14:textId="77777777" w:rsidR="008C656B" w:rsidRPr="00E47FF4" w:rsidRDefault="008C656B" w:rsidP="000E5D1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0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D0BE481" w14:textId="77777777" w:rsidR="008C656B" w:rsidRPr="00E47FF4" w:rsidRDefault="008C656B" w:rsidP="000E5D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47FF4" w:rsidRPr="00E47FF4" w14:paraId="6814670F" w14:textId="77777777" w:rsidTr="00E47FF4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0680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E4388" w14:textId="4D04813E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Za sve licencirane natjecatelje u sezoni 201</w:t>
            </w:r>
            <w:r w:rsidR="00632312">
              <w:rPr>
                <w:rFonts w:ascii="Arial Narrow" w:eastAsia="Times New Roman" w:hAnsi="Arial Narrow" w:cs="Arial"/>
                <w:lang w:eastAsia="hr-HR"/>
              </w:rPr>
              <w:t>9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.</w:t>
            </w:r>
            <w:r w:rsidR="00632312">
              <w:rPr>
                <w:rFonts w:ascii="Arial Narrow" w:eastAsia="Times New Roman" w:hAnsi="Arial Narrow" w:cs="Arial"/>
                <w:lang w:eastAsia="hr-HR"/>
              </w:rPr>
              <w:t>/2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0</w:t>
            </w:r>
            <w:r w:rsidR="00632312">
              <w:rPr>
                <w:rFonts w:ascii="Arial Narrow" w:eastAsia="Times New Roman" w:hAnsi="Arial Narrow" w:cs="Arial"/>
                <w:lang w:eastAsia="hr-HR"/>
              </w:rPr>
              <w:t>20</w:t>
            </w:r>
            <w:r w:rsidRPr="00E47FF4">
              <w:rPr>
                <w:rFonts w:ascii="Arial Narrow" w:eastAsia="Times New Roman" w:hAnsi="Arial Narrow" w:cs="Arial"/>
                <w:lang w:eastAsia="hr-HR"/>
              </w:rPr>
              <w:t>. koji se natječu u navedenim kategorijama  utvrđena je odgovarajuća zdravstvena sposobnost od ovlaštenog liječnika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16283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6D3EF0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099E025C" w14:textId="77777777" w:rsidTr="00E47FF4">
        <w:trPr>
          <w:trHeight w:val="84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29D89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12.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290F9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Stručne poslove u klubu/udruzi obavljaju osobe koje ispunjavaju uvjete propisane člankom 9.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723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A153F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18BAB5F3" w14:textId="77777777" w:rsidTr="00E47FF4">
        <w:trPr>
          <w:trHeight w:val="81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D2930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13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1DEE5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nema u vlasništvu sportsku građevinu, ali sukladno aktu sportskog saveza ista ima pravo korištenja sportske građevine koja je vlasništvo grada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C37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17A8FD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602D87FB" w14:textId="77777777" w:rsidTr="00E47FF4">
        <w:trPr>
          <w:trHeight w:val="82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2DC0E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0E872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Klub/Udruga ima ugovoreno obavljanje stručnih poslova sa odgovarajućim školovanim odnosno stručno osposobljenim osobama sukladno čl. 21.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20B5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FA1612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7B49EFDF" w14:textId="77777777" w:rsidTr="00E47FF4">
        <w:trPr>
          <w:trHeight w:val="106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6810C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15.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19388" w14:textId="77777777" w:rsidR="00E47FF4" w:rsidRPr="00E47FF4" w:rsidRDefault="00E47FF4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Sve osobe predstavničkog i izvršnog tijela, osobe ovlaštene za zastupanje, kao i osobe koje obavljaju stručne poslove imaju uvjerenja da nisu pravomoćno osuđivane i da se protiv njih ne vodi kazneni postupak sukladno članku 13. Zakona o sportu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5B101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B46315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47FF4" w:rsidRPr="00E47FF4" w14:paraId="72D6E2BC" w14:textId="77777777" w:rsidTr="00E47FF4">
        <w:trPr>
          <w:trHeight w:val="93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436A5" w14:textId="77777777" w:rsidR="00E47FF4" w:rsidRPr="00E47FF4" w:rsidRDefault="002A5D09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142DE" w14:textId="77777777" w:rsidR="00E47FF4" w:rsidRPr="00E47FF4" w:rsidRDefault="002A5D09" w:rsidP="00E47FF4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</w:t>
            </w:r>
            <w:r w:rsidR="00E47FF4" w:rsidRPr="00E47FF4">
              <w:rPr>
                <w:rFonts w:ascii="Arial Narrow" w:eastAsia="Times New Roman" w:hAnsi="Arial Narrow" w:cs="Arial"/>
                <w:lang w:eastAsia="hr-HR"/>
              </w:rPr>
              <w:t xml:space="preserve"> vodi knjigu članstva sukladno članka 13. Pravilnika o obrascima i načinu vođenja registra udruga Republike Hrvatske i registra stranih  udruga u  RH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EF9D8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2399F9" w14:textId="77777777" w:rsidR="00E47FF4" w:rsidRPr="00E47FF4" w:rsidRDefault="00E47FF4" w:rsidP="00E47FF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 w:rsidRPr="00E47FF4"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</w:tbl>
    <w:p w14:paraId="38C53B1C" w14:textId="77777777" w:rsidR="00CE05B4" w:rsidRDefault="0028297D"/>
    <w:tbl>
      <w:tblPr>
        <w:tblW w:w="9640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47FF4" w:rsidRPr="00E47FF4" w14:paraId="2D7967DD" w14:textId="77777777" w:rsidTr="00FE4140">
        <w:trPr>
          <w:trHeight w:val="916"/>
        </w:trPr>
        <w:tc>
          <w:tcPr>
            <w:tcW w:w="9640" w:type="dxa"/>
            <w:shd w:val="clear" w:color="auto" w:fill="FFD966" w:themeFill="accent4" w:themeFillTint="99"/>
            <w:vAlign w:val="center"/>
            <w:hideMark/>
          </w:tcPr>
          <w:p w14:paraId="017981E9" w14:textId="77777777" w:rsidR="00E47FF4" w:rsidRPr="00E47FF4" w:rsidRDefault="00E47FF4" w:rsidP="00455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E414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lastRenderedPageBreak/>
              <w:t>Posebni kriteriji</w:t>
            </w:r>
            <w:r w:rsidR="00455C1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 xml:space="preserve"> – </w:t>
            </w:r>
            <w:r w:rsidR="00455C11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popunjava povjerenstvo</w:t>
            </w:r>
          </w:p>
        </w:tc>
      </w:tr>
      <w:tr w:rsidR="00E47FF4" w:rsidRPr="00E47FF4" w14:paraId="0ADA188F" w14:textId="77777777" w:rsidTr="008C656B">
        <w:trPr>
          <w:trHeight w:val="2428"/>
        </w:trPr>
        <w:tc>
          <w:tcPr>
            <w:tcW w:w="9640" w:type="dxa"/>
            <w:shd w:val="clear" w:color="auto" w:fill="FFFFFF" w:themeFill="background1"/>
            <w:vAlign w:val="center"/>
          </w:tcPr>
          <w:p w14:paraId="2592672C" w14:textId="77777777" w:rsidR="00E47FF4" w:rsidRDefault="00D976D4" w:rsidP="00FE4140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Vrednovanj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>e pojedine udruge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 xml:space="preserve"> provodi se pomoću </w:t>
            </w:r>
            <w:r w:rsidR="008C656B" w:rsidRPr="008C656B">
              <w:rPr>
                <w:rFonts w:ascii="Arial Narrow" w:eastAsia="Times New Roman" w:hAnsi="Arial Narrow" w:cs="Arial"/>
                <w:b/>
                <w:bCs/>
                <w:lang w:eastAsia="hr-HR"/>
              </w:rPr>
              <w:t>4</w:t>
            </w:r>
            <w:r w:rsidRPr="008C656B">
              <w:rPr>
                <w:rFonts w:ascii="Arial Narrow" w:eastAsia="Times New Roman" w:hAnsi="Arial Narrow" w:cs="Arial"/>
                <w:b/>
                <w:bCs/>
                <w:lang w:eastAsia="hr-HR"/>
              </w:rPr>
              <w:t xml:space="preserve"> </w:t>
            </w:r>
            <w:r w:rsidRPr="00FE4140">
              <w:rPr>
                <w:rFonts w:ascii="Arial Narrow" w:eastAsia="Times New Roman" w:hAnsi="Arial Narrow" w:cs="Arial"/>
                <w:b/>
                <w:bCs/>
                <w:lang w:eastAsia="hr-HR"/>
              </w:rPr>
              <w:t>kriterija</w:t>
            </w:r>
            <w:r w:rsidRPr="00FE4140">
              <w:rPr>
                <w:rFonts w:ascii="Arial Narrow" w:eastAsia="Times New Roman" w:hAnsi="Arial Narrow" w:cs="Arial"/>
                <w:bCs/>
                <w:lang w:eastAsia="hr-HR"/>
              </w:rPr>
              <w:t xml:space="preserve"> </w:t>
            </w: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i to :</w:t>
            </w:r>
          </w:p>
          <w:p w14:paraId="7C8CD8D0" w14:textId="77777777"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Rasprostranjenost vrednovanog sporta na području Republike Hrvatske, Županije i Općine</w:t>
            </w:r>
          </w:p>
          <w:p w14:paraId="4266933E" w14:textId="77777777"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Razvijenost sustava natjecanja vrednovanog sporta prema pravilima HOO i nacionalnih sportskih saveza</w:t>
            </w:r>
          </w:p>
          <w:p w14:paraId="742B9480" w14:textId="77777777" w:rsidR="00D976D4" w:rsidRPr="00D976D4" w:rsidRDefault="00D976D4" w:rsidP="00FE4140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Tradicija sportske</w:t>
            </w:r>
            <w:r>
              <w:rPr>
                <w:rFonts w:ascii="Arial Narrow" w:eastAsia="Times New Roman" w:hAnsi="Arial Narrow" w:cs="Arial"/>
                <w:bCs/>
                <w:lang w:eastAsia="hr-HR"/>
              </w:rPr>
              <w:t xml:space="preserve"> grane na području Općine Dugopolje</w:t>
            </w:r>
          </w:p>
          <w:p w14:paraId="46ECF0AE" w14:textId="77777777" w:rsidR="00D976D4" w:rsidRPr="008C656B" w:rsidRDefault="00D976D4" w:rsidP="008C656B">
            <w:pPr>
              <w:numPr>
                <w:ilvl w:val="0"/>
                <w:numId w:val="1"/>
              </w:num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 w:rsidRPr="00D976D4">
              <w:rPr>
                <w:rFonts w:ascii="Arial Narrow" w:eastAsia="Times New Roman" w:hAnsi="Arial Narrow" w:cs="Arial"/>
                <w:bCs/>
                <w:lang w:eastAsia="hr-HR"/>
              </w:rPr>
              <w:t>Materijalna i kadrovska osnova vrednovane sportske udruge</w:t>
            </w:r>
          </w:p>
        </w:tc>
      </w:tr>
    </w:tbl>
    <w:p w14:paraId="6BECD527" w14:textId="77777777" w:rsidR="00E47FF4" w:rsidRDefault="00E47FF4"/>
    <w:p w14:paraId="77BA23A3" w14:textId="77777777" w:rsidR="008C656B" w:rsidRDefault="008C656B"/>
    <w:tbl>
      <w:tblPr>
        <w:tblW w:w="10009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3115"/>
        <w:gridCol w:w="3348"/>
      </w:tblGrid>
      <w:tr w:rsidR="008C656B" w:rsidRPr="009842F4" w14:paraId="7F311F56" w14:textId="77777777" w:rsidTr="000E5D1A">
        <w:tc>
          <w:tcPr>
            <w:tcW w:w="3415" w:type="dxa"/>
            <w:shd w:val="clear" w:color="auto" w:fill="auto"/>
            <w:vAlign w:val="center"/>
          </w:tcPr>
          <w:p w14:paraId="3AF628C3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086A71F" w14:textId="77777777" w:rsidR="008C656B" w:rsidRPr="009842F4" w:rsidRDefault="008C656B" w:rsidP="000E5D1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18C6016B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A8C32A9" w14:textId="77777777" w:rsidR="008C656B" w:rsidRPr="009842F4" w:rsidRDefault="008C656B" w:rsidP="008C656B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0F804029" w14:textId="77777777" w:rsidR="008C656B" w:rsidRPr="009842F4" w:rsidRDefault="008C656B" w:rsidP="008C656B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C656B" w:rsidRPr="009842F4" w14:paraId="17318D09" w14:textId="77777777" w:rsidTr="000E5D1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A124D" w14:textId="77777777" w:rsidR="008C656B" w:rsidRPr="009842F4" w:rsidRDefault="008C656B" w:rsidP="000E5D1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70CF0A8" w14:textId="77777777" w:rsidR="008C656B" w:rsidRPr="009842F4" w:rsidRDefault="008C656B" w:rsidP="000E5D1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795152" w14:textId="77777777" w:rsidR="008C656B" w:rsidRPr="009842F4" w:rsidRDefault="008C656B" w:rsidP="000E5D1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C656B" w:rsidRPr="009842F4" w14:paraId="3F73C76E" w14:textId="77777777" w:rsidTr="000E5D1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2FC485E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3711D89" w14:textId="77777777" w:rsidR="008C656B" w:rsidRPr="009842F4" w:rsidRDefault="008C656B" w:rsidP="000E5D1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586CD04" w14:textId="77777777" w:rsidR="008C656B" w:rsidRPr="009842F4" w:rsidRDefault="008C656B" w:rsidP="000E5D1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57B68A8C" w14:textId="77777777" w:rsidR="008C656B" w:rsidRPr="009842F4" w:rsidRDefault="008C656B" w:rsidP="008C656B">
      <w:pPr>
        <w:rPr>
          <w:rFonts w:ascii="Arial Narrow" w:hAnsi="Arial Narrow"/>
        </w:rPr>
      </w:pPr>
    </w:p>
    <w:p w14:paraId="10EDF08F" w14:textId="77777777" w:rsidR="008C656B" w:rsidRPr="009842F4" w:rsidRDefault="008C656B" w:rsidP="008C656B">
      <w:pPr>
        <w:rPr>
          <w:rFonts w:ascii="Arial Narrow" w:eastAsia="Arial Unicode MS" w:hAnsi="Arial Narrow" w:cs="Arial"/>
          <w:b/>
        </w:rPr>
      </w:pPr>
    </w:p>
    <w:p w14:paraId="13324D4F" w14:textId="77777777" w:rsidR="008C656B" w:rsidRPr="009842F4" w:rsidRDefault="008C656B" w:rsidP="008C656B">
      <w:pPr>
        <w:rPr>
          <w:rFonts w:ascii="Arial Narrow" w:eastAsia="Arial Unicode MS" w:hAnsi="Arial Narrow" w:cs="Arial"/>
          <w:b/>
        </w:rPr>
      </w:pPr>
    </w:p>
    <w:p w14:paraId="0BCC7B63" w14:textId="77777777" w:rsidR="008C656B" w:rsidRPr="009842F4" w:rsidRDefault="008C656B" w:rsidP="008C656B">
      <w:pPr>
        <w:rPr>
          <w:rFonts w:ascii="Arial Narrow" w:hAnsi="Arial Narrow"/>
        </w:rPr>
      </w:pPr>
    </w:p>
    <w:p w14:paraId="3EA63478" w14:textId="77777777" w:rsidR="008C656B" w:rsidRDefault="008C656B" w:rsidP="008C656B">
      <w:pPr>
        <w:ind w:hanging="13"/>
        <w:rPr>
          <w:rFonts w:ascii="Arial Narrow" w:eastAsia="Arial Unicode MS" w:hAnsi="Arial Narrow" w:cs="Arial"/>
          <w:b/>
        </w:rPr>
      </w:pPr>
    </w:p>
    <w:p w14:paraId="0937BF95" w14:textId="77777777" w:rsidR="008C656B" w:rsidRPr="009842F4" w:rsidRDefault="008C656B" w:rsidP="008C656B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</w:t>
      </w:r>
      <w:r w:rsidR="00455802">
        <w:rPr>
          <w:rFonts w:ascii="Arial Narrow" w:eastAsia="Arial Unicode MS" w:hAnsi="Arial Narrow" w:cs="Arial"/>
          <w:b/>
        </w:rPr>
        <w:t>_______________, __________ 20</w:t>
      </w:r>
      <w:r w:rsidR="006D0BF1">
        <w:rPr>
          <w:rFonts w:ascii="Arial Narrow" w:eastAsia="Arial Unicode MS" w:hAnsi="Arial Narrow" w:cs="Arial"/>
          <w:b/>
        </w:rPr>
        <w:t>_</w:t>
      </w:r>
      <w:r w:rsidR="00455802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14:paraId="3ABD5E64" w14:textId="77777777" w:rsidR="008C656B" w:rsidRDefault="008C656B"/>
    <w:p w14:paraId="0DDB0310" w14:textId="77777777" w:rsidR="00A80A72" w:rsidRDefault="00A80A72" w:rsidP="00A80A72">
      <w:pPr>
        <w:pStyle w:val="Odlomakpopisa"/>
      </w:pPr>
    </w:p>
    <w:sectPr w:rsidR="00A80A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F0437" w14:textId="77777777" w:rsidR="0028297D" w:rsidRDefault="0028297D" w:rsidP="00FE4140">
      <w:pPr>
        <w:spacing w:after="0" w:line="240" w:lineRule="auto"/>
      </w:pPr>
      <w:r>
        <w:separator/>
      </w:r>
    </w:p>
  </w:endnote>
  <w:endnote w:type="continuationSeparator" w:id="0">
    <w:p w14:paraId="7D045A33" w14:textId="77777777" w:rsidR="0028297D" w:rsidRDefault="0028297D" w:rsidP="00FE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9A72C" w14:textId="77777777" w:rsidR="0028297D" w:rsidRDefault="0028297D" w:rsidP="00FE4140">
      <w:pPr>
        <w:spacing w:after="0" w:line="240" w:lineRule="auto"/>
      </w:pPr>
      <w:r>
        <w:separator/>
      </w:r>
    </w:p>
  </w:footnote>
  <w:footnote w:type="continuationSeparator" w:id="0">
    <w:p w14:paraId="52C6C8FB" w14:textId="77777777" w:rsidR="0028297D" w:rsidRDefault="0028297D" w:rsidP="00FE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47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356"/>
    </w:tblGrid>
    <w:tr w:rsidR="00FE4140" w:rsidRPr="007876EC" w14:paraId="75CD9D07" w14:textId="77777777" w:rsidTr="00FE4140">
      <w:trPr>
        <w:trHeight w:val="288"/>
      </w:trPr>
      <w:tc>
        <w:tcPr>
          <w:tcW w:w="1356" w:type="dxa"/>
          <w:shd w:val="clear" w:color="auto" w:fill="auto"/>
          <w:vAlign w:val="center"/>
        </w:tcPr>
        <w:p w14:paraId="63DB7969" w14:textId="77777777" w:rsidR="00FE4140" w:rsidRPr="000226D2" w:rsidRDefault="00FE4140" w:rsidP="00FE4140">
          <w:pPr>
            <w:spacing w:after="0"/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B6</w:t>
          </w:r>
        </w:p>
      </w:tc>
    </w:tr>
  </w:tbl>
  <w:p w14:paraId="6C0E1C09" w14:textId="77777777" w:rsidR="00FE4140" w:rsidRDefault="00FE414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05D44"/>
    <w:multiLevelType w:val="hybridMultilevel"/>
    <w:tmpl w:val="A5424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14233"/>
    <w:multiLevelType w:val="hybridMultilevel"/>
    <w:tmpl w:val="F9CA4530"/>
    <w:lvl w:ilvl="0" w:tplc="9BC083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F4"/>
    <w:rsid w:val="000E1FE4"/>
    <w:rsid w:val="0028297D"/>
    <w:rsid w:val="002A5D09"/>
    <w:rsid w:val="002E0EAF"/>
    <w:rsid w:val="00323456"/>
    <w:rsid w:val="003A1379"/>
    <w:rsid w:val="00450ED9"/>
    <w:rsid w:val="00455802"/>
    <w:rsid w:val="00455C11"/>
    <w:rsid w:val="005510F6"/>
    <w:rsid w:val="006313B1"/>
    <w:rsid w:val="00632312"/>
    <w:rsid w:val="006363B0"/>
    <w:rsid w:val="006D0BF1"/>
    <w:rsid w:val="007F482A"/>
    <w:rsid w:val="008C656B"/>
    <w:rsid w:val="00A80A72"/>
    <w:rsid w:val="00B074C8"/>
    <w:rsid w:val="00B1222F"/>
    <w:rsid w:val="00BF1C79"/>
    <w:rsid w:val="00C51677"/>
    <w:rsid w:val="00D5245C"/>
    <w:rsid w:val="00D70364"/>
    <w:rsid w:val="00D976D4"/>
    <w:rsid w:val="00DD48DB"/>
    <w:rsid w:val="00E47FF4"/>
    <w:rsid w:val="00F43097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02D98"/>
  <w15:chartTrackingRefBased/>
  <w15:docId w15:val="{8D435E59-D8D3-4B23-9D8F-523C9F0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0A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A7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4140"/>
  </w:style>
  <w:style w:type="paragraph" w:styleId="Podnoje">
    <w:name w:val="footer"/>
    <w:basedOn w:val="Normal"/>
    <w:link w:val="PodnojeChar"/>
    <w:uiPriority w:val="99"/>
    <w:unhideWhenUsed/>
    <w:rsid w:val="00FE4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11</cp:revision>
  <cp:lastPrinted>2016-01-28T12:22:00Z</cp:lastPrinted>
  <dcterms:created xsi:type="dcterms:W3CDTF">2016-01-28T11:52:00Z</dcterms:created>
  <dcterms:modified xsi:type="dcterms:W3CDTF">2021-01-07T12:42:00Z</dcterms:modified>
</cp:coreProperties>
</file>