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AED" w:rsidRPr="00282F64" w:rsidRDefault="009C48B8" w:rsidP="00282F64">
      <w:pPr>
        <w:spacing w:after="200" w:line="36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9</w:t>
      </w:r>
      <w:sdt>
        <w:sdtPr>
          <w:rPr>
            <w:rFonts w:asciiTheme="majorHAnsi" w:hAnsiTheme="majorHAnsi" w:cstheme="majorHAnsi"/>
            <w:b/>
            <w:bCs/>
            <w:szCs w:val="24"/>
          </w:rPr>
          <w:id w:val="1634440763"/>
          <w:docPartObj>
            <w:docPartGallery w:val="Cover Pages"/>
            <w:docPartUnique/>
          </w:docPartObj>
        </w:sdtPr>
        <w:sdtContent>
          <w:r w:rsidR="00B350F0" w:rsidRPr="00282F64">
            <w:rPr>
              <w:rFonts w:asciiTheme="majorHAnsi" w:hAnsiTheme="majorHAnsi" w:cstheme="majorHAnsi"/>
              <w:noProof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>
                    <wp:simplePos x="0" y="0"/>
                    <wp:positionH relativeFrom="column">
                      <wp:posOffset>-863600</wp:posOffset>
                    </wp:positionH>
                    <wp:positionV relativeFrom="paragraph">
                      <wp:posOffset>-1096010</wp:posOffset>
                    </wp:positionV>
                    <wp:extent cx="7496175" cy="2495550"/>
                    <wp:effectExtent l="114300" t="95250" r="142875" b="152400"/>
                    <wp:wrapNone/>
                    <wp:docPr id="23" name="Tekstni okvir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496175" cy="2495550"/>
                            </a:xfrm>
                            <a:custGeom>
                              <a:avLst/>
                              <a:gdLst>
                                <a:gd name="connsiteX0" fmla="*/ 0 w 7553325"/>
                                <a:gd name="connsiteY0" fmla="*/ 0 h 3514725"/>
                                <a:gd name="connsiteX1" fmla="*/ 7553325 w 7553325"/>
                                <a:gd name="connsiteY1" fmla="*/ 0 h 3514725"/>
                                <a:gd name="connsiteX2" fmla="*/ 7553325 w 7553325"/>
                                <a:gd name="connsiteY2" fmla="*/ 3514725 h 3514725"/>
                                <a:gd name="connsiteX3" fmla="*/ 0 w 7553325"/>
                                <a:gd name="connsiteY3" fmla="*/ 3514725 h 3514725"/>
                                <a:gd name="connsiteX4" fmla="*/ 0 w 7553325"/>
                                <a:gd name="connsiteY4" fmla="*/ 0 h 3514725"/>
                                <a:gd name="connsiteX0" fmla="*/ 0 w 7553325"/>
                                <a:gd name="connsiteY0" fmla="*/ 0 h 3514725"/>
                                <a:gd name="connsiteX1" fmla="*/ 7553325 w 7553325"/>
                                <a:gd name="connsiteY1" fmla="*/ 0 h 3514725"/>
                                <a:gd name="connsiteX2" fmla="*/ 5610225 w 7553325"/>
                                <a:gd name="connsiteY2" fmla="*/ 2752725 h 3514725"/>
                                <a:gd name="connsiteX3" fmla="*/ 0 w 7553325"/>
                                <a:gd name="connsiteY3" fmla="*/ 3514725 h 3514725"/>
                                <a:gd name="connsiteX4" fmla="*/ 0 w 7553325"/>
                                <a:gd name="connsiteY4" fmla="*/ 0 h 3514725"/>
                                <a:gd name="connsiteX0" fmla="*/ 0 w 7553325"/>
                                <a:gd name="connsiteY0" fmla="*/ 0 h 3514725"/>
                                <a:gd name="connsiteX1" fmla="*/ 7553325 w 7553325"/>
                                <a:gd name="connsiteY1" fmla="*/ 0 h 3514725"/>
                                <a:gd name="connsiteX2" fmla="*/ 3629025 w 7553325"/>
                                <a:gd name="connsiteY2" fmla="*/ 2266950 h 3514725"/>
                                <a:gd name="connsiteX3" fmla="*/ 0 w 7553325"/>
                                <a:gd name="connsiteY3" fmla="*/ 3514725 h 3514725"/>
                                <a:gd name="connsiteX4" fmla="*/ 0 w 7553325"/>
                                <a:gd name="connsiteY4" fmla="*/ 0 h 3514725"/>
                                <a:gd name="connsiteX0" fmla="*/ 0 w 7553325"/>
                                <a:gd name="connsiteY0" fmla="*/ 0 h 5591175"/>
                                <a:gd name="connsiteX1" fmla="*/ 7553325 w 7553325"/>
                                <a:gd name="connsiteY1" fmla="*/ 0 h 5591175"/>
                                <a:gd name="connsiteX2" fmla="*/ 5638800 w 7553325"/>
                                <a:gd name="connsiteY2" fmla="*/ 5591175 h 5591175"/>
                                <a:gd name="connsiteX3" fmla="*/ 0 w 7553325"/>
                                <a:gd name="connsiteY3" fmla="*/ 3514725 h 5591175"/>
                                <a:gd name="connsiteX4" fmla="*/ 0 w 7553325"/>
                                <a:gd name="connsiteY4" fmla="*/ 0 h 5591175"/>
                                <a:gd name="connsiteX0" fmla="*/ 0 w 7553325"/>
                                <a:gd name="connsiteY0" fmla="*/ 0 h 3514725"/>
                                <a:gd name="connsiteX1" fmla="*/ 7553325 w 7553325"/>
                                <a:gd name="connsiteY1" fmla="*/ 0 h 3514725"/>
                                <a:gd name="connsiteX2" fmla="*/ 4972050 w 7553325"/>
                                <a:gd name="connsiteY2" fmla="*/ 2686050 h 3514725"/>
                                <a:gd name="connsiteX3" fmla="*/ 0 w 7553325"/>
                                <a:gd name="connsiteY3" fmla="*/ 3514725 h 3514725"/>
                                <a:gd name="connsiteX4" fmla="*/ 0 w 7553325"/>
                                <a:gd name="connsiteY4" fmla="*/ 0 h 3514725"/>
                                <a:gd name="connsiteX0" fmla="*/ 0 w 7553325"/>
                                <a:gd name="connsiteY0" fmla="*/ 0 h 3514725"/>
                                <a:gd name="connsiteX1" fmla="*/ 7553325 w 7553325"/>
                                <a:gd name="connsiteY1" fmla="*/ 0 h 3514725"/>
                                <a:gd name="connsiteX2" fmla="*/ 7553325 w 7553325"/>
                                <a:gd name="connsiteY2" fmla="*/ 2286000 h 3514725"/>
                                <a:gd name="connsiteX3" fmla="*/ 0 w 7553325"/>
                                <a:gd name="connsiteY3" fmla="*/ 3514725 h 3514725"/>
                                <a:gd name="connsiteX4" fmla="*/ 0 w 7553325"/>
                                <a:gd name="connsiteY4" fmla="*/ 0 h 35147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553325" h="3514725">
                                  <a:moveTo>
                                    <a:pt x="0" y="0"/>
                                  </a:moveTo>
                                  <a:lnTo>
                                    <a:pt x="7553325" y="0"/>
                                  </a:lnTo>
                                  <a:lnTo>
                                    <a:pt x="7553325" y="2286000"/>
                                  </a:lnTo>
                                  <a:lnTo>
                                    <a:pt x="0" y="35147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33A4" w:rsidRPr="00B350F0" w:rsidRDefault="00E933A4" w:rsidP="00F758C1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</w:pPr>
                              </w:p>
                              <w:p w:rsidR="00E933A4" w:rsidRDefault="00E933A4" w:rsidP="00F758C1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BILJŠKE UZ FINANCIJSKE IZVJEŠTAJE</w:t>
                                </w:r>
                              </w:p>
                              <w:p w:rsidR="00E933A4" w:rsidRDefault="00E933A4" w:rsidP="00F758C1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ZA RAZDOBLJE</w:t>
                                </w:r>
                              </w:p>
                              <w:p w:rsidR="00E933A4" w:rsidRPr="00F758C1" w:rsidRDefault="00E933A4" w:rsidP="00F758C1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6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onstantia" w:hAnsi="Constantia"/>
                                    <w:b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01.01.2018.-31.12.2018.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kstni okvir 23" o:spid="_x0000_s1026" style="position:absolute;left:0;text-align:left;margin-left:-68pt;margin-top:-86.3pt;width:590.25pt;height:19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53325,3514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" adj="-11796480,,5400" path="m,l7553325,r,2286000l,3514725,,xe" fillcolor="#6fa0c0 [1951]" strokecolor="black [3213]" strokeweight="6pt">
                    <v:stroke joinstyle="miter"/>
                    <v:shadow on="t" color="black" opacity="20971f" offset="0,2.2pt"/>
                    <v:formulas/>
                    <v:path arrowok="t" o:connecttype="custom" o:connectlocs="0,0;7496175,0;7496175,1623122;0,2495550;0,0" o:connectangles="0,0,0,0,0" textboxrect="0,0,7553325,3514725"/>
                    <v:textbox>
                      <w:txbxContent>
                        <w:p w:rsidR="00E933A4" w:rsidRPr="00B350F0" w:rsidRDefault="00E933A4" w:rsidP="00F758C1">
                          <w:pPr>
                            <w:jc w:val="center"/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</w:pPr>
                        </w:p>
                        <w:p w:rsidR="00E933A4" w:rsidRDefault="00E933A4" w:rsidP="00F758C1">
                          <w:pPr>
                            <w:jc w:val="center"/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BILJŠKE UZ FINANCIJSKE IZVJEŠTAJE</w:t>
                          </w:r>
                        </w:p>
                        <w:p w:rsidR="00E933A4" w:rsidRDefault="00E933A4" w:rsidP="00F758C1">
                          <w:pPr>
                            <w:jc w:val="center"/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ZA RAZDOBLJE</w:t>
                          </w:r>
                        </w:p>
                        <w:p w:rsidR="00E933A4" w:rsidRPr="00F758C1" w:rsidRDefault="00E933A4" w:rsidP="00F758C1">
                          <w:pPr>
                            <w:jc w:val="center"/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6"/>
                              <w:szCs w:val="72"/>
                            </w:rPr>
                          </w:pPr>
                          <w:r>
                            <w:rPr>
                              <w:rFonts w:ascii="Constantia" w:hAnsi="Constantia"/>
                              <w:b/>
                              <w:color w:val="FFFFFF" w:themeColor="background1"/>
                              <w:sz w:val="52"/>
                              <w:szCs w:val="72"/>
                            </w:rPr>
                            <w:t>01.01.2018.-31.12.2018.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350F0" w:rsidRPr="00282F64">
            <w:rPr>
              <w:rFonts w:asciiTheme="majorHAnsi" w:hAnsiTheme="majorHAnsi" w:cstheme="majorHAnsi"/>
              <w:noProof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1567180</wp:posOffset>
                    </wp:positionV>
                    <wp:extent cx="6475095" cy="2282190"/>
                    <wp:effectExtent l="0" t="0" r="1905" b="3810"/>
                    <wp:wrapNone/>
                    <wp:docPr id="26" name="Tekstni okvir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475095" cy="228219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33A4" w:rsidRDefault="00E933A4" w:rsidP="008A209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>
                                      <wp:extent cx="1520190" cy="2054225"/>
                                      <wp:effectExtent l="0" t="0" r="3810" b="3175"/>
                                      <wp:docPr id="2" name="Picture 2" descr="Image result for op&amp;cacute;ina dugopolj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age result for op&amp;cacute;ina dugopolj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0190" cy="2054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6" o:spid="_x0000_s1027" type="#_x0000_t202" style="position:absolute;left:0;text-align:left;margin-left:0;margin-top:123.4pt;width:509.85pt;height:179.7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" fillcolor="#002060" stroked="f" strokeweight=".5pt">
                    <v:textbox>
                      <w:txbxContent>
                        <w:p w:rsidR="00E933A4" w:rsidRDefault="00E933A4" w:rsidP="008A209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>
                                <wp:extent cx="1520190" cy="2054225"/>
                                <wp:effectExtent l="0" t="0" r="3810" b="3175"/>
                                <wp:docPr id="2" name="Picture 2" descr="Image result for op&amp;cacute;ina dugopolj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age result for op&amp;cacute;ina dugopolj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0190" cy="2054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45777" w:rsidRPr="00282F64">
            <w:rPr>
              <w:rFonts w:asciiTheme="majorHAnsi" w:hAnsiTheme="majorHAnsi" w:cstheme="majorHAnsi"/>
              <w:noProof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>
                    <wp:simplePos x="0" y="0"/>
                    <wp:positionH relativeFrom="column">
                      <wp:posOffset>-937895</wp:posOffset>
                    </wp:positionH>
                    <wp:positionV relativeFrom="paragraph">
                      <wp:posOffset>3919855</wp:posOffset>
                    </wp:positionV>
                    <wp:extent cx="7620635" cy="600075"/>
                    <wp:effectExtent l="114300" t="95250" r="132715" b="161925"/>
                    <wp:wrapNone/>
                    <wp:docPr id="15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620635" cy="60007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33A4" w:rsidRPr="008A2095" w:rsidRDefault="00E933A4" w:rsidP="00070726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Constantia" w:hAnsi="Constantia"/>
                                    <w:b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OPĆINA DUGOPOLJE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kstni okvir 2" o:spid="_x0000_s1028" type="#_x0000_t202" style="position:absolute;left:0;text-align:left;margin-left:-73.85pt;margin-top:308.65pt;width:600.05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" fillcolor="#6fa0c0 [1951]" strokecolor="black [3213]" strokeweight="6pt">
                    <v:shadow on="t" color="black" opacity="20971f" offset="0,2.2pt"/>
                    <v:path arrowok="t"/>
                    <v:textbox>
                      <w:txbxContent>
                        <w:p w:rsidR="00E933A4" w:rsidRPr="008A2095" w:rsidRDefault="00E933A4" w:rsidP="00070726">
                          <w:pPr>
                            <w:jc w:val="center"/>
                            <w:rPr>
                              <w:rFonts w:ascii="Constantia" w:hAnsi="Constantia"/>
                              <w:b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onstantia" w:hAnsi="Constantia"/>
                              <w:b/>
                              <w:color w:val="000000" w:themeColor="text1"/>
                              <w:sz w:val="52"/>
                              <w:szCs w:val="52"/>
                            </w:rPr>
                            <w:t>OPĆINA DUGOPOLJE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45777" w:rsidRPr="00282F64">
            <w:rPr>
              <w:rFonts w:asciiTheme="majorHAnsi" w:hAnsiTheme="majorHAnsi" w:cstheme="majorHAnsi"/>
              <w:noProof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>
                    <wp:simplePos x="0" y="0"/>
                    <wp:positionH relativeFrom="column">
                      <wp:posOffset>-918845</wp:posOffset>
                    </wp:positionH>
                    <wp:positionV relativeFrom="paragraph">
                      <wp:posOffset>4529455</wp:posOffset>
                    </wp:positionV>
                    <wp:extent cx="7543800" cy="5238750"/>
                    <wp:effectExtent l="0" t="0" r="19050" b="19050"/>
                    <wp:wrapNone/>
                    <wp:docPr id="14" name="Tekstni okvi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543800" cy="523875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33A4" w:rsidRDefault="00E933A4" w:rsidP="00583AA2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>
                                      <wp:extent cx="7410237" cy="5191125"/>
                                      <wp:effectExtent l="0" t="0" r="635" b="0"/>
                                      <wp:docPr id="33" name="Slika 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Dugopolje.jpg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414461" cy="51940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>
                                                <a:softEdge rad="3175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kstni okvir 3" o:spid="_x0000_s1029" type="#_x0000_t202" style="position:absolute;left:0;text-align:left;margin-left:-72.35pt;margin-top:356.65pt;width:594pt;height:4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" fillcolor="#6fa0c0 [1951]" strokecolor="#13666a [1606]" strokeweight=".5pt">
                    <v:path arrowok="t"/>
                    <v:textbox>
                      <w:txbxContent>
                        <w:p w:rsidR="00E933A4" w:rsidRDefault="00E933A4" w:rsidP="00583AA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>
                                <wp:extent cx="7410237" cy="5191125"/>
                                <wp:effectExtent l="0" t="0" r="635" b="0"/>
                                <wp:docPr id="33" name="Slika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Dugopolje.jpg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14461" cy="5194084"/>
                                        </a:xfrm>
                                        <a:prstGeom prst="rect">
                                          <a:avLst/>
                                        </a:prstGeom>
                                        <a:effectLst>
                                          <a:softEdge rad="3175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45777" w:rsidRPr="00282F64">
            <w:rPr>
              <w:rFonts w:asciiTheme="majorHAnsi" w:hAnsiTheme="majorHAnsi" w:cstheme="majorHAnsi"/>
              <w:noProof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7" behindDoc="0" locked="0" layoutInCell="1" allowOverlap="1">
                    <wp:simplePos x="0" y="0"/>
                    <wp:positionH relativeFrom="column">
                      <wp:posOffset>-918845</wp:posOffset>
                    </wp:positionH>
                    <wp:positionV relativeFrom="paragraph">
                      <wp:posOffset>-3138170</wp:posOffset>
                    </wp:positionV>
                    <wp:extent cx="7628890" cy="12906375"/>
                    <wp:effectExtent l="0" t="0" r="10160" b="28575"/>
                    <wp:wrapNone/>
                    <wp:docPr id="35" name="Pravokutnik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628890" cy="1290637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426F734" id="Pravokutnik 35" o:spid="_x0000_s1026" style="position:absolute;margin-left:-72.35pt;margin-top:-247.1pt;width:600.7pt;height:1016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" fillcolor="#002060" strokecolor="#0d5571 [1604]" strokeweight="1.25pt">
                    <v:path arrowok="t"/>
                  </v:rect>
                </w:pict>
              </mc:Fallback>
            </mc:AlternateContent>
          </w:r>
          <w:r w:rsidR="00C45777" w:rsidRPr="00282F64">
            <w:rPr>
              <w:rFonts w:asciiTheme="majorHAnsi" w:hAnsiTheme="majorHAnsi" w:cstheme="majorHAnsi"/>
              <w:noProof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-19050</wp:posOffset>
                    </wp:positionH>
                    <wp:positionV relativeFrom="page">
                      <wp:posOffset>-1123950</wp:posOffset>
                    </wp:positionV>
                    <wp:extent cx="7629525" cy="16754475"/>
                    <wp:effectExtent l="0" t="0" r="9525" b="9525"/>
                    <wp:wrapNone/>
                    <wp:docPr id="138" name="Tekstni okvir 1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629525" cy="16754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33A4" w:rsidRDefault="00E933A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kstni okvir 138" o:spid="_x0000_s1030" type="#_x0000_t202" style="position:absolute;left:0;text-align:left;margin-left:-1.5pt;margin-top:-88.5pt;width:600.75pt;height:13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" fillcolor="white [3201]" stroked="f" strokeweight=".5pt">
                    <v:textbox inset="0,0,0,0">
                      <w:txbxContent>
                        <w:p w:rsidR="00E933A4" w:rsidRDefault="00E933A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81AED" w:rsidRPr="00282F64">
            <w:rPr>
              <w:rFonts w:asciiTheme="majorHAnsi" w:hAnsiTheme="majorHAnsi" w:cstheme="majorHAnsi"/>
              <w:b/>
              <w:bCs/>
              <w:szCs w:val="24"/>
            </w:rPr>
            <w:br w:type="page"/>
          </w:r>
        </w:sdtContent>
      </w:sdt>
    </w:p>
    <w:sdt>
      <w:sdtPr>
        <w:rPr>
          <w:rFonts w:ascii="Arial" w:eastAsiaTheme="minorHAnsi" w:hAnsi="Arial" w:cstheme="majorHAnsi"/>
          <w:b w:val="0"/>
          <w:bCs w:val="0"/>
          <w:color w:val="FF0000"/>
          <w:sz w:val="24"/>
          <w:szCs w:val="24"/>
          <w:lang w:eastAsia="en-US"/>
        </w:rPr>
        <w:id w:val="-2098546533"/>
        <w:docPartObj>
          <w:docPartGallery w:val="Table of Contents"/>
          <w:docPartUnique/>
        </w:docPartObj>
      </w:sdtPr>
      <w:sdtContent>
        <w:p w:rsidR="003C097E" w:rsidRPr="00282F64" w:rsidRDefault="000015FF" w:rsidP="00282F64">
          <w:pPr>
            <w:pStyle w:val="TOCHeading"/>
            <w:tabs>
              <w:tab w:val="left" w:pos="3131"/>
            </w:tabs>
            <w:spacing w:line="360" w:lineRule="auto"/>
            <w:jc w:val="both"/>
            <w:rPr>
              <w:rFonts w:cstheme="majorHAnsi"/>
              <w:color w:val="1C6194" w:themeColor="accent2" w:themeShade="BF"/>
              <w:sz w:val="24"/>
              <w:szCs w:val="24"/>
            </w:rPr>
          </w:pPr>
          <w:r w:rsidRPr="00282F64">
            <w:rPr>
              <w:rFonts w:cstheme="majorHAnsi"/>
              <w:color w:val="1C6194" w:themeColor="accent2" w:themeShade="BF"/>
              <w:sz w:val="24"/>
              <w:szCs w:val="24"/>
              <w:u w:val="single"/>
            </w:rPr>
            <w:t>SADRŽAJ</w:t>
          </w:r>
        </w:p>
        <w:p w:rsidR="00DB15A6" w:rsidRDefault="0092298E">
          <w:pPr>
            <w:pStyle w:val="TOC1"/>
            <w:rPr>
              <w:rFonts w:asciiTheme="minorHAnsi" w:eastAsiaTheme="minorEastAsia" w:hAnsiTheme="minorHAnsi"/>
              <w:sz w:val="22"/>
              <w:shd w:val="clear" w:color="auto" w:fill="auto"/>
              <w:lang w:eastAsia="hr-HR"/>
            </w:rPr>
          </w:pPr>
          <w:r w:rsidRPr="00282F64">
            <w:rPr>
              <w:rFonts w:asciiTheme="majorHAnsi" w:hAnsiTheme="majorHAnsi" w:cstheme="majorHAnsi"/>
              <w:color w:val="FF0000"/>
              <w:szCs w:val="24"/>
            </w:rPr>
            <w:fldChar w:fldCharType="begin"/>
          </w:r>
          <w:r w:rsidR="003C097E" w:rsidRPr="00282F64">
            <w:rPr>
              <w:rFonts w:asciiTheme="majorHAnsi" w:hAnsiTheme="majorHAnsi" w:cstheme="majorHAnsi"/>
              <w:color w:val="FF0000"/>
              <w:szCs w:val="24"/>
            </w:rPr>
            <w:instrText xml:space="preserve"> TOC \o "1-3" \h \z \u </w:instrText>
          </w:r>
          <w:r w:rsidRPr="00282F64">
            <w:rPr>
              <w:rFonts w:asciiTheme="majorHAnsi" w:hAnsiTheme="majorHAnsi" w:cstheme="majorHAnsi"/>
              <w:color w:val="FF0000"/>
              <w:szCs w:val="24"/>
            </w:rPr>
            <w:fldChar w:fldCharType="separate"/>
          </w:r>
          <w:hyperlink w:anchor="_Toc1133139" w:history="1">
            <w:r w:rsidR="00DB15A6" w:rsidRPr="00607B3D">
              <w:rPr>
                <w:rStyle w:val="Hyperlink"/>
                <w:rFonts w:asciiTheme="majorHAnsi" w:hAnsiTheme="majorHAnsi" w:cstheme="majorHAnsi"/>
              </w:rPr>
              <w:t>1.</w:t>
            </w:r>
            <w:r w:rsidR="00DB15A6">
              <w:rPr>
                <w:rFonts w:asciiTheme="minorHAnsi" w:eastAsiaTheme="minorEastAsia" w:hAnsiTheme="minorHAnsi"/>
                <w:sz w:val="22"/>
                <w:shd w:val="clear" w:color="auto" w:fill="auto"/>
                <w:lang w:eastAsia="hr-HR"/>
              </w:rPr>
              <w:tab/>
            </w:r>
            <w:r w:rsidR="00DB15A6" w:rsidRPr="00607B3D">
              <w:rPr>
                <w:rStyle w:val="Hyperlink"/>
                <w:rFonts w:asciiTheme="majorHAnsi" w:hAnsiTheme="majorHAnsi" w:cstheme="majorHAnsi"/>
              </w:rPr>
              <w:t>Osnovni podaci</w:t>
            </w:r>
            <w:r w:rsidR="00DB15A6">
              <w:rPr>
                <w:webHidden/>
              </w:rPr>
              <w:tab/>
            </w:r>
            <w:r w:rsidR="00DB15A6">
              <w:rPr>
                <w:webHidden/>
              </w:rPr>
              <w:fldChar w:fldCharType="begin"/>
            </w:r>
            <w:r w:rsidR="00DB15A6">
              <w:rPr>
                <w:webHidden/>
              </w:rPr>
              <w:instrText xml:space="preserve"> PAGEREF _Toc1133139 \h </w:instrText>
            </w:r>
            <w:r w:rsidR="00DB15A6">
              <w:rPr>
                <w:webHidden/>
              </w:rPr>
            </w:r>
            <w:r w:rsidR="00DB15A6">
              <w:rPr>
                <w:webHidden/>
              </w:rPr>
              <w:fldChar w:fldCharType="separate"/>
            </w:r>
            <w:r w:rsidR="00DB15A6">
              <w:rPr>
                <w:webHidden/>
              </w:rPr>
              <w:t>3</w:t>
            </w:r>
            <w:r w:rsidR="00DB15A6">
              <w:rPr>
                <w:webHidden/>
              </w:rPr>
              <w:fldChar w:fldCharType="end"/>
            </w:r>
          </w:hyperlink>
        </w:p>
        <w:p w:rsidR="00DB15A6" w:rsidRDefault="00DB15A6">
          <w:pPr>
            <w:pStyle w:val="TOC1"/>
            <w:rPr>
              <w:rFonts w:asciiTheme="minorHAnsi" w:eastAsiaTheme="minorEastAsia" w:hAnsiTheme="minorHAnsi"/>
              <w:sz w:val="22"/>
              <w:shd w:val="clear" w:color="auto" w:fill="auto"/>
              <w:lang w:eastAsia="hr-HR"/>
            </w:rPr>
          </w:pPr>
          <w:hyperlink w:anchor="_Toc1133140" w:history="1">
            <w:r w:rsidRPr="00607B3D">
              <w:rPr>
                <w:rStyle w:val="Hyperlink"/>
                <w:rFonts w:asciiTheme="majorHAnsi" w:hAnsiTheme="majorHAnsi" w:cstheme="majorHAnsi"/>
              </w:rPr>
              <w:t>2.</w:t>
            </w:r>
            <w:r>
              <w:rPr>
                <w:rFonts w:asciiTheme="minorHAnsi" w:eastAsiaTheme="minorEastAsia" w:hAnsiTheme="minorHAnsi"/>
                <w:sz w:val="22"/>
                <w:shd w:val="clear" w:color="auto" w:fill="auto"/>
                <w:lang w:eastAsia="hr-HR"/>
              </w:rPr>
              <w:tab/>
            </w:r>
            <w:r w:rsidRPr="00607B3D">
              <w:rPr>
                <w:rStyle w:val="Hyperlink"/>
                <w:rFonts w:asciiTheme="majorHAnsi" w:hAnsiTheme="majorHAnsi" w:cstheme="majorHAnsi"/>
              </w:rPr>
              <w:t>Bilješke uz Bilancu stanja na dan 31.12.2018.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_Toc1133140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B15A6" w:rsidRDefault="00DB15A6">
          <w:pPr>
            <w:pStyle w:val="TOC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133141" w:history="1">
            <w:r w:rsidRPr="00607B3D">
              <w:rPr>
                <w:rStyle w:val="Hyperlink"/>
                <w:rFonts w:asciiTheme="majorHAnsi" w:hAnsiTheme="majorHAnsi" w:cstheme="majorHAnsi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Pr="00607B3D">
              <w:rPr>
                <w:rStyle w:val="Hyperlink"/>
                <w:rFonts w:asciiTheme="majorHAnsi" w:hAnsiTheme="majorHAnsi" w:cstheme="majorHAnsi"/>
                <w:noProof/>
              </w:rPr>
              <w:t>Proizvedena dugotrajna imovina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_Toc1133141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15A6" w:rsidRDefault="00DB15A6">
          <w:pPr>
            <w:pStyle w:val="TOC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133142" w:history="1">
            <w:r w:rsidRPr="00607B3D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Pr="00607B3D">
              <w:rPr>
                <w:rStyle w:val="Hyperlink"/>
                <w:noProof/>
              </w:rPr>
              <w:t>Postrojenja i oprema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_Toc1133142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15A6" w:rsidRDefault="00DB15A6">
          <w:pPr>
            <w:pStyle w:val="TOC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133143" w:history="1">
            <w:r w:rsidRPr="00607B3D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Pr="00607B3D">
              <w:rPr>
                <w:rStyle w:val="Hyperlink"/>
                <w:noProof/>
              </w:rPr>
              <w:t>Financijska imovina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_Toc1133143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15A6" w:rsidRDefault="00DB15A6">
          <w:pPr>
            <w:pStyle w:val="TOC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133144" w:history="1">
            <w:r w:rsidRPr="00607B3D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Pr="00607B3D">
              <w:rPr>
                <w:rStyle w:val="Hyperlink"/>
                <w:noProof/>
              </w:rPr>
              <w:t>Potraživanja za prihode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_Toc1133144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15A6" w:rsidRDefault="00DB15A6">
          <w:pPr>
            <w:pStyle w:val="TOC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133145" w:history="1">
            <w:r w:rsidRPr="00607B3D">
              <w:rPr>
                <w:rStyle w:val="Hyperlink"/>
                <w:noProof/>
              </w:rPr>
              <w:t>2.5.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Pr="00607B3D">
              <w:rPr>
                <w:rStyle w:val="Hyperlink"/>
                <w:noProof/>
              </w:rPr>
              <w:t>Obveze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_Toc1133145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15A6" w:rsidRDefault="00DB15A6">
          <w:pPr>
            <w:pStyle w:val="TOC1"/>
            <w:rPr>
              <w:rFonts w:asciiTheme="minorHAnsi" w:eastAsiaTheme="minorEastAsia" w:hAnsiTheme="minorHAnsi"/>
              <w:sz w:val="22"/>
              <w:shd w:val="clear" w:color="auto" w:fill="auto"/>
              <w:lang w:eastAsia="hr-HR"/>
            </w:rPr>
          </w:pPr>
          <w:hyperlink w:anchor="_Toc1133146" w:history="1">
            <w:r w:rsidRPr="00607B3D">
              <w:rPr>
                <w:rStyle w:val="Hyperlink"/>
                <w:rFonts w:asciiTheme="majorHAnsi" w:hAnsiTheme="majorHAnsi" w:cstheme="majorHAnsi"/>
              </w:rPr>
              <w:t>3.</w:t>
            </w:r>
            <w:r>
              <w:rPr>
                <w:rFonts w:asciiTheme="minorHAnsi" w:eastAsiaTheme="minorEastAsia" w:hAnsiTheme="minorHAnsi"/>
                <w:sz w:val="22"/>
                <w:shd w:val="clear" w:color="auto" w:fill="auto"/>
                <w:lang w:eastAsia="hr-HR"/>
              </w:rPr>
              <w:tab/>
            </w:r>
            <w:r w:rsidRPr="00607B3D">
              <w:rPr>
                <w:rStyle w:val="Hyperlink"/>
                <w:rFonts w:asciiTheme="majorHAnsi" w:hAnsiTheme="majorHAnsi" w:cstheme="majorHAnsi"/>
              </w:rPr>
              <w:t>Bilješka uz Izvještaj o obvezama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_Toc1133146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DB15A6" w:rsidRDefault="00DB15A6">
          <w:pPr>
            <w:pStyle w:val="TOC1"/>
            <w:rPr>
              <w:rFonts w:asciiTheme="minorHAnsi" w:eastAsiaTheme="minorEastAsia" w:hAnsiTheme="minorHAnsi"/>
              <w:sz w:val="22"/>
              <w:shd w:val="clear" w:color="auto" w:fill="auto"/>
              <w:lang w:eastAsia="hr-HR"/>
            </w:rPr>
          </w:pPr>
          <w:hyperlink w:anchor="_Toc1133147" w:history="1">
            <w:r w:rsidRPr="00607B3D">
              <w:rPr>
                <w:rStyle w:val="Hyperlink"/>
                <w:rFonts w:asciiTheme="majorHAnsi" w:hAnsiTheme="majorHAnsi" w:cstheme="majorHAnsi"/>
              </w:rPr>
              <w:t>4.</w:t>
            </w:r>
            <w:r>
              <w:rPr>
                <w:rFonts w:asciiTheme="minorHAnsi" w:eastAsiaTheme="minorEastAsia" w:hAnsiTheme="minorHAnsi"/>
                <w:sz w:val="22"/>
                <w:shd w:val="clear" w:color="auto" w:fill="auto"/>
                <w:lang w:eastAsia="hr-HR"/>
              </w:rPr>
              <w:tab/>
            </w:r>
            <w:r w:rsidRPr="00607B3D">
              <w:rPr>
                <w:rStyle w:val="Hyperlink"/>
                <w:rFonts w:asciiTheme="majorHAnsi" w:hAnsiTheme="majorHAnsi" w:cstheme="majorHAnsi"/>
              </w:rPr>
              <w:t>Bilješke uz Izvještaj o prihodima i rashodima, primicima i izdacima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_Toc1133147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DB15A6" w:rsidRDefault="00DB15A6">
          <w:pPr>
            <w:pStyle w:val="TOC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133148" w:history="1">
            <w:r w:rsidRPr="00607B3D">
              <w:rPr>
                <w:rStyle w:val="Hyperlink"/>
                <w:rFonts w:asciiTheme="majorHAnsi" w:hAnsiTheme="majorHAnsi" w:cstheme="majorHAnsi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Pr="00607B3D">
              <w:rPr>
                <w:rStyle w:val="Hyperlink"/>
                <w:rFonts w:asciiTheme="majorHAnsi" w:hAnsiTheme="majorHAnsi" w:cstheme="majorHAnsi"/>
                <w:noProof/>
              </w:rPr>
              <w:t>Prihodi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_Toc1133148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15A6" w:rsidRDefault="00DB15A6">
          <w:pPr>
            <w:pStyle w:val="TOC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133149" w:history="1">
            <w:r w:rsidRPr="00607B3D">
              <w:rPr>
                <w:rStyle w:val="Hyperlink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Pr="00607B3D">
              <w:rPr>
                <w:rStyle w:val="Hyperlink"/>
                <w:noProof/>
              </w:rPr>
              <w:t>Rashodi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_Toc1133149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15A6" w:rsidRDefault="00DB15A6">
          <w:pPr>
            <w:pStyle w:val="TOC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133150" w:history="1">
            <w:r w:rsidRPr="00607B3D">
              <w:rPr>
                <w:rStyle w:val="Hyperlink"/>
                <w:noProof/>
              </w:rPr>
              <w:t>4.3.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Pr="00607B3D">
              <w:rPr>
                <w:rStyle w:val="Hyperlink"/>
                <w:noProof/>
              </w:rPr>
              <w:t>Prihodi od prodaje nefinaijske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_Toc1133150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15A6" w:rsidRDefault="00DB15A6">
          <w:pPr>
            <w:pStyle w:val="TOC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133151" w:history="1">
            <w:r w:rsidRPr="00607B3D">
              <w:rPr>
                <w:rStyle w:val="Hyperlink"/>
                <w:noProof/>
              </w:rPr>
              <w:t>4.4.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Pr="00607B3D">
              <w:rPr>
                <w:rStyle w:val="Hyperlink"/>
                <w:noProof/>
              </w:rPr>
              <w:t>Rashodi za nabavu nefinancijske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_Toc1133151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15A6" w:rsidRDefault="00DB15A6">
          <w:pPr>
            <w:pStyle w:val="TOC2"/>
            <w:tabs>
              <w:tab w:val="left" w:pos="880"/>
              <w:tab w:val="right" w:leader="dot" w:pos="9202"/>
            </w:tabs>
            <w:rPr>
              <w:rFonts w:asciiTheme="minorHAnsi" w:eastAsiaTheme="minorEastAsia" w:hAnsiTheme="minorHAnsi"/>
              <w:noProof/>
              <w:sz w:val="22"/>
              <w:lang w:eastAsia="hr-HR"/>
            </w:rPr>
          </w:pPr>
          <w:hyperlink w:anchor="_Toc1133152" w:history="1">
            <w:r w:rsidRPr="00607B3D">
              <w:rPr>
                <w:rStyle w:val="Hyperlink"/>
                <w:noProof/>
              </w:rPr>
              <w:t>4.5.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hr-HR"/>
              </w:rPr>
              <w:tab/>
            </w:r>
            <w:r w:rsidRPr="00607B3D">
              <w:rPr>
                <w:rStyle w:val="Hyperlink"/>
                <w:noProof/>
              </w:rPr>
              <w:t>Izdaci za financijsku imovinu i otplatu zajmova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_Toc1133152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15A6" w:rsidRDefault="00DB15A6">
          <w:pPr>
            <w:pStyle w:val="TOC1"/>
            <w:rPr>
              <w:rFonts w:asciiTheme="minorHAnsi" w:eastAsiaTheme="minorEastAsia" w:hAnsiTheme="minorHAnsi"/>
              <w:sz w:val="22"/>
              <w:shd w:val="clear" w:color="auto" w:fill="auto"/>
              <w:lang w:eastAsia="hr-HR"/>
            </w:rPr>
          </w:pPr>
          <w:hyperlink w:anchor="_Toc1133153" w:history="1">
            <w:r w:rsidRPr="00607B3D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/>
                <w:sz w:val="22"/>
                <w:shd w:val="clear" w:color="auto" w:fill="auto"/>
                <w:lang w:eastAsia="hr-HR"/>
              </w:rPr>
              <w:tab/>
            </w:r>
            <w:r w:rsidRPr="00607B3D">
              <w:rPr>
                <w:rStyle w:val="Hyperlink"/>
              </w:rPr>
              <w:t>Bilješke uz Izvještaj o rashodima prema funcijskoj klasifikaciji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_Toc1133153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DB15A6" w:rsidRDefault="00DB15A6">
          <w:pPr>
            <w:pStyle w:val="TOC1"/>
            <w:rPr>
              <w:rFonts w:asciiTheme="minorHAnsi" w:eastAsiaTheme="minorEastAsia" w:hAnsiTheme="minorHAnsi"/>
              <w:sz w:val="22"/>
              <w:shd w:val="clear" w:color="auto" w:fill="auto"/>
              <w:lang w:eastAsia="hr-HR"/>
            </w:rPr>
          </w:pPr>
          <w:hyperlink w:anchor="_Toc1133154" w:history="1">
            <w:r w:rsidRPr="00607B3D">
              <w:rPr>
                <w:rStyle w:val="Hyperlink"/>
              </w:rPr>
              <w:t>6.</w:t>
            </w:r>
            <w:r>
              <w:rPr>
                <w:rFonts w:asciiTheme="minorHAnsi" w:eastAsiaTheme="minorEastAsia" w:hAnsiTheme="minorHAnsi"/>
                <w:sz w:val="22"/>
                <w:shd w:val="clear" w:color="auto" w:fill="auto"/>
                <w:lang w:eastAsia="hr-HR"/>
              </w:rPr>
              <w:tab/>
            </w:r>
            <w:r w:rsidRPr="00607B3D">
              <w:rPr>
                <w:rStyle w:val="Hyperlink"/>
              </w:rPr>
              <w:t>Obvezne bilješke uz bilancu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_Toc1133154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3C097E" w:rsidRPr="00282F64" w:rsidRDefault="0092298E" w:rsidP="00282F64">
          <w:pPr>
            <w:spacing w:line="360" w:lineRule="auto"/>
            <w:jc w:val="both"/>
            <w:rPr>
              <w:rFonts w:asciiTheme="majorHAnsi" w:hAnsiTheme="majorHAnsi" w:cstheme="majorHAnsi"/>
              <w:color w:val="FF0000"/>
              <w:szCs w:val="24"/>
            </w:rPr>
          </w:pPr>
          <w:r w:rsidRPr="00282F64">
            <w:rPr>
              <w:rFonts w:asciiTheme="majorHAnsi" w:hAnsiTheme="majorHAnsi" w:cstheme="majorHAnsi"/>
              <w:b/>
              <w:bCs/>
              <w:color w:val="FF0000"/>
              <w:szCs w:val="24"/>
            </w:rPr>
            <w:fldChar w:fldCharType="end"/>
          </w:r>
        </w:p>
      </w:sdtContent>
    </w:sdt>
    <w:p w:rsidR="006E7C55" w:rsidRDefault="006E7C55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FD5681" w:rsidRDefault="00FD5681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9231C6" w:rsidRDefault="009231C6" w:rsidP="00282F64">
      <w:pPr>
        <w:tabs>
          <w:tab w:val="left" w:pos="5325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</w:p>
    <w:p w:rsidR="000E6F77" w:rsidRPr="00282F64" w:rsidRDefault="001D6C5A" w:rsidP="00282F64">
      <w:pPr>
        <w:pStyle w:val="Stil1"/>
        <w:spacing w:line="360" w:lineRule="auto"/>
        <w:rPr>
          <w:rFonts w:asciiTheme="majorHAnsi" w:hAnsiTheme="majorHAnsi" w:cstheme="majorHAnsi"/>
        </w:rPr>
      </w:pPr>
      <w:bookmarkStart w:id="0" w:name="_Toc1133139"/>
      <w:r>
        <w:rPr>
          <w:rFonts w:asciiTheme="majorHAnsi" w:hAnsiTheme="majorHAnsi" w:cstheme="majorHAnsi"/>
        </w:rPr>
        <w:lastRenderedPageBreak/>
        <w:t>Osnovni podaci</w:t>
      </w:r>
      <w:bookmarkEnd w:id="0"/>
    </w:p>
    <w:p w:rsidR="000E6F77" w:rsidRPr="00282F64" w:rsidRDefault="001325E3" w:rsidP="00282F64">
      <w:pPr>
        <w:tabs>
          <w:tab w:val="left" w:pos="5610"/>
        </w:tabs>
        <w:spacing w:line="360" w:lineRule="auto"/>
        <w:jc w:val="both"/>
        <w:rPr>
          <w:rFonts w:asciiTheme="majorHAnsi" w:hAnsiTheme="majorHAnsi" w:cstheme="majorHAnsi"/>
          <w:color w:val="FF0000"/>
          <w:szCs w:val="24"/>
        </w:rPr>
      </w:pPr>
      <w:r w:rsidRPr="00282F64">
        <w:rPr>
          <w:rFonts w:asciiTheme="majorHAnsi" w:hAnsiTheme="majorHAnsi" w:cstheme="majorHAnsi"/>
          <w:color w:val="FF0000"/>
          <w:szCs w:val="24"/>
        </w:rPr>
        <w:tab/>
      </w:r>
    </w:p>
    <w:p w:rsidR="001D6C5A" w:rsidRDefault="001D6C5A" w:rsidP="001D6C5A">
      <w:pPr>
        <w:spacing w:line="360" w:lineRule="auto"/>
      </w:pPr>
    </w:p>
    <w:p w:rsidR="001D6C5A" w:rsidRDefault="001D6C5A" w:rsidP="001D6C5A">
      <w:pPr>
        <w:spacing w:line="360" w:lineRule="auto"/>
      </w:pPr>
      <w:r w:rsidRPr="00D4635A">
        <w:t xml:space="preserve">Naziv obveznika: </w:t>
      </w:r>
      <w:r w:rsidRPr="00116ED4">
        <w:rPr>
          <w:b/>
        </w:rPr>
        <w:t>Općina Dugopolje</w:t>
      </w:r>
    </w:p>
    <w:p w:rsidR="001D6C5A" w:rsidRDefault="001D6C5A" w:rsidP="001D6C5A">
      <w:pPr>
        <w:spacing w:line="360" w:lineRule="auto"/>
      </w:pPr>
      <w:r>
        <w:t xml:space="preserve">Adresa: </w:t>
      </w:r>
      <w:r w:rsidRPr="00116ED4">
        <w:rPr>
          <w:b/>
        </w:rPr>
        <w:t>Trg Franje Tuđmana 1, 21 204 Dugopolje</w:t>
      </w:r>
    </w:p>
    <w:p w:rsidR="001D6C5A" w:rsidRPr="00116ED4" w:rsidRDefault="001D6C5A" w:rsidP="001D6C5A">
      <w:pPr>
        <w:spacing w:line="360" w:lineRule="auto"/>
        <w:rPr>
          <w:b/>
        </w:rPr>
      </w:pPr>
      <w:r>
        <w:t xml:space="preserve">OIB: </w:t>
      </w:r>
      <w:r>
        <w:rPr>
          <w:b/>
        </w:rPr>
        <w:t>57240842564</w:t>
      </w:r>
    </w:p>
    <w:p w:rsidR="001D6C5A" w:rsidRDefault="001D6C5A" w:rsidP="001D6C5A">
      <w:pPr>
        <w:spacing w:line="360" w:lineRule="auto"/>
      </w:pPr>
      <w:r>
        <w:t xml:space="preserve">Matični broj: </w:t>
      </w:r>
      <w:r w:rsidRPr="00116ED4">
        <w:rPr>
          <w:b/>
        </w:rPr>
        <w:t>2569647</w:t>
      </w:r>
    </w:p>
    <w:p w:rsidR="001D6C5A" w:rsidRDefault="001D6C5A" w:rsidP="001D6C5A">
      <w:pPr>
        <w:spacing w:line="360" w:lineRule="auto"/>
        <w:rPr>
          <w:b/>
        </w:rPr>
      </w:pPr>
      <w:r>
        <w:t xml:space="preserve">Šifra djelatnosti: </w:t>
      </w:r>
      <w:r w:rsidRPr="00116ED4">
        <w:rPr>
          <w:b/>
        </w:rPr>
        <w:t>8411</w:t>
      </w:r>
    </w:p>
    <w:p w:rsidR="00C80D06" w:rsidRDefault="00C80D06" w:rsidP="001D6C5A">
      <w:pPr>
        <w:spacing w:line="360" w:lineRule="auto"/>
        <w:rPr>
          <w:b/>
        </w:rPr>
      </w:pPr>
      <w:r w:rsidRPr="00C80D06">
        <w:t>Šifra Općine:</w:t>
      </w:r>
      <w:r>
        <w:rPr>
          <w:b/>
        </w:rPr>
        <w:t xml:space="preserve"> 585</w:t>
      </w:r>
    </w:p>
    <w:p w:rsidR="00C80D06" w:rsidRDefault="00C80D06" w:rsidP="001D6C5A">
      <w:pPr>
        <w:spacing w:line="360" w:lineRule="auto"/>
        <w:rPr>
          <w:b/>
        </w:rPr>
      </w:pPr>
      <w:r w:rsidRPr="00C80D06">
        <w:t>Razdjel:</w:t>
      </w:r>
      <w:r>
        <w:rPr>
          <w:b/>
        </w:rPr>
        <w:t xml:space="preserve"> 22</w:t>
      </w:r>
    </w:p>
    <w:p w:rsidR="00C80D06" w:rsidRDefault="00C80D06" w:rsidP="001D6C5A">
      <w:pPr>
        <w:spacing w:line="360" w:lineRule="auto"/>
      </w:pPr>
      <w:r w:rsidRPr="00C80D06">
        <w:t>Razdoblje:</w:t>
      </w:r>
      <w:r>
        <w:rPr>
          <w:b/>
        </w:rPr>
        <w:t xml:space="preserve"> 01.01.201</w:t>
      </w:r>
      <w:r w:rsidR="001D17B7">
        <w:rPr>
          <w:b/>
        </w:rPr>
        <w:t>8</w:t>
      </w:r>
      <w:r>
        <w:rPr>
          <w:b/>
        </w:rPr>
        <w:t>.-31.12.201</w:t>
      </w:r>
      <w:r w:rsidR="001D17B7">
        <w:rPr>
          <w:b/>
        </w:rPr>
        <w:t>8</w:t>
      </w:r>
      <w:r>
        <w:rPr>
          <w:b/>
        </w:rPr>
        <w:t>.</w:t>
      </w:r>
    </w:p>
    <w:p w:rsidR="001D6C5A" w:rsidRDefault="001D6C5A" w:rsidP="001D6C5A">
      <w:pPr>
        <w:spacing w:line="360" w:lineRule="auto"/>
      </w:pPr>
      <w:r>
        <w:t xml:space="preserve">Zakonski zastupnik: </w:t>
      </w:r>
      <w:r w:rsidRPr="00116ED4">
        <w:rPr>
          <w:b/>
        </w:rPr>
        <w:t>Perica Bosančić, dipl.ing.el.</w:t>
      </w:r>
    </w:p>
    <w:p w:rsidR="001D6C5A" w:rsidRDefault="001D6C5A" w:rsidP="001D6C5A">
      <w:pPr>
        <w:spacing w:line="360" w:lineRule="auto"/>
      </w:pPr>
      <w:r>
        <w:t xml:space="preserve">Osoba za kontakt: </w:t>
      </w:r>
      <w:r w:rsidRPr="00116ED4">
        <w:rPr>
          <w:b/>
        </w:rPr>
        <w:t>Gorita Tadić, struč.spec.oec.</w:t>
      </w:r>
    </w:p>
    <w:p w:rsidR="001D6C5A" w:rsidRDefault="001D6C5A" w:rsidP="001D6C5A">
      <w:pPr>
        <w:spacing w:line="360" w:lineRule="auto"/>
      </w:pPr>
      <w:r>
        <w:t xml:space="preserve">Telefon: </w:t>
      </w:r>
      <w:r w:rsidRPr="00116ED4">
        <w:rPr>
          <w:b/>
        </w:rPr>
        <w:t>021 668 285</w:t>
      </w:r>
    </w:p>
    <w:p w:rsidR="001D6C5A" w:rsidRDefault="001D6C5A" w:rsidP="001D6C5A">
      <w:pPr>
        <w:spacing w:line="360" w:lineRule="auto"/>
      </w:pPr>
      <w:r>
        <w:t xml:space="preserve">Faks: </w:t>
      </w:r>
      <w:r w:rsidRPr="00116ED4">
        <w:rPr>
          <w:b/>
        </w:rPr>
        <w:t>021 660 250</w:t>
      </w:r>
    </w:p>
    <w:p w:rsidR="001D6C5A" w:rsidRDefault="001D6C5A" w:rsidP="001D6C5A">
      <w:pPr>
        <w:spacing w:line="360" w:lineRule="auto"/>
      </w:pPr>
      <w:r>
        <w:t xml:space="preserve">Adresa e-pošte: </w:t>
      </w:r>
      <w:r w:rsidRPr="00116ED4">
        <w:rPr>
          <w:b/>
        </w:rPr>
        <w:t>gorita.tadic@dugopolje.hr</w:t>
      </w:r>
    </w:p>
    <w:p w:rsidR="001D6C5A" w:rsidRDefault="001D6C5A" w:rsidP="001D6C5A">
      <w:pPr>
        <w:spacing w:line="360" w:lineRule="auto"/>
      </w:pPr>
    </w:p>
    <w:p w:rsidR="001D6C5A" w:rsidRDefault="001D6C5A" w:rsidP="001D6C5A">
      <w:pPr>
        <w:spacing w:line="360" w:lineRule="auto"/>
      </w:pPr>
    </w:p>
    <w:p w:rsidR="001D6C5A" w:rsidRDefault="001D6C5A" w:rsidP="001D6C5A">
      <w:pPr>
        <w:spacing w:line="360" w:lineRule="auto"/>
        <w:jc w:val="both"/>
      </w:pPr>
      <w:r>
        <w:t>Proračun Općine Dugopolje za 201</w:t>
      </w:r>
      <w:r w:rsidR="001D17B7">
        <w:t>8</w:t>
      </w:r>
      <w:r>
        <w:t>. godinu s projekcijama za 201</w:t>
      </w:r>
      <w:r w:rsidR="001D17B7">
        <w:t>9</w:t>
      </w:r>
      <w:r>
        <w:t>. i 20</w:t>
      </w:r>
      <w:r w:rsidR="001D17B7">
        <w:t>20</w:t>
      </w:r>
      <w:r>
        <w:t xml:space="preserve">. donesen je na </w:t>
      </w:r>
      <w:r w:rsidR="0041644F">
        <w:t>5</w:t>
      </w:r>
      <w:r w:rsidR="00446684">
        <w:t>.</w:t>
      </w:r>
      <w:r>
        <w:t xml:space="preserve"> sjednici vijeća, održanoj dana </w:t>
      </w:r>
      <w:r w:rsidR="00446684">
        <w:t>7.12.2017.</w:t>
      </w:r>
      <w:r>
        <w:t>godine. („Službeni vjesnik Općine Dugopolje“ br</w:t>
      </w:r>
      <w:r w:rsidR="00446684">
        <w:t>.9/17</w:t>
      </w:r>
      <w:r>
        <w:t>).</w:t>
      </w:r>
    </w:p>
    <w:p w:rsidR="001D6C5A" w:rsidRDefault="001D6C5A" w:rsidP="001D6C5A">
      <w:pPr>
        <w:spacing w:line="360" w:lineRule="auto"/>
        <w:jc w:val="both"/>
      </w:pPr>
      <w:r>
        <w:t xml:space="preserve">Na  </w:t>
      </w:r>
      <w:r w:rsidR="00446684">
        <w:t>10.</w:t>
      </w:r>
      <w:r>
        <w:t xml:space="preserve"> sjednici općinskog vijeća Općine Dugopolje, održanoj </w:t>
      </w:r>
      <w:r w:rsidR="00446684">
        <w:t>26.07.2018.</w:t>
      </w:r>
      <w:r>
        <w:t xml:space="preserve"> donesene su I. izmjene i dopune proračuna Općine Dugopolje za 201</w:t>
      </w:r>
      <w:r w:rsidR="001D17B7">
        <w:t>8</w:t>
      </w:r>
      <w:r>
        <w:t>. godinu ( „Služben</w:t>
      </w:r>
      <w:r w:rsidR="00446684">
        <w:t>i vjesnik Općine Dugopolje“  br. 7</w:t>
      </w:r>
      <w:r>
        <w:t>/1</w:t>
      </w:r>
      <w:r w:rsidR="001D17B7">
        <w:t>8</w:t>
      </w:r>
      <w:r>
        <w:t>)</w:t>
      </w:r>
      <w:r w:rsidR="001D17B7">
        <w:t>,</w:t>
      </w:r>
      <w:r w:rsidR="00446684">
        <w:t xml:space="preserve"> te </w:t>
      </w:r>
      <w:r w:rsidR="0041644F">
        <w:t>na 13. sjednici općinskog vijeća</w:t>
      </w:r>
      <w:r w:rsidR="001D17B7">
        <w:t xml:space="preserve"> </w:t>
      </w:r>
      <w:r w:rsidR="00446684">
        <w:t>Općine Dugopolje , održanoj dana 20.12.2018.godine donesene su II.izmjene i dopune proračuna Općine Dugopolje za 2018.godinu ( „Službeni vjesnik Općine Dugopolje „ br 9/18)</w:t>
      </w:r>
    </w:p>
    <w:p w:rsidR="001D6C5A" w:rsidRPr="00D4635A" w:rsidRDefault="001D6C5A" w:rsidP="001D6C5A">
      <w:pPr>
        <w:spacing w:line="360" w:lineRule="auto"/>
      </w:pPr>
    </w:p>
    <w:p w:rsidR="00F758C1" w:rsidRPr="00282F64" w:rsidRDefault="00F758C1" w:rsidP="00282F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:rsidR="00282F64" w:rsidRDefault="00282F64" w:rsidP="00282F64">
      <w:pPr>
        <w:widowControl w:val="0"/>
        <w:autoSpaceDE w:val="0"/>
        <w:autoSpaceDN w:val="0"/>
        <w:adjustRightInd w:val="0"/>
        <w:spacing w:line="360" w:lineRule="auto"/>
        <w:ind w:left="1"/>
        <w:jc w:val="both"/>
        <w:rPr>
          <w:rFonts w:asciiTheme="majorHAnsi" w:hAnsiTheme="majorHAnsi" w:cstheme="majorHAnsi"/>
          <w:b/>
          <w:bCs/>
          <w:szCs w:val="24"/>
        </w:rPr>
      </w:pPr>
    </w:p>
    <w:p w:rsidR="001D6C5A" w:rsidRDefault="001D6C5A" w:rsidP="00282F64">
      <w:pPr>
        <w:widowControl w:val="0"/>
        <w:autoSpaceDE w:val="0"/>
        <w:autoSpaceDN w:val="0"/>
        <w:adjustRightInd w:val="0"/>
        <w:spacing w:line="360" w:lineRule="auto"/>
        <w:ind w:left="1"/>
        <w:jc w:val="both"/>
        <w:rPr>
          <w:rFonts w:asciiTheme="majorHAnsi" w:hAnsiTheme="majorHAnsi" w:cstheme="majorHAnsi"/>
          <w:b/>
          <w:bCs/>
          <w:szCs w:val="24"/>
        </w:rPr>
      </w:pPr>
    </w:p>
    <w:p w:rsidR="001D6C5A" w:rsidRDefault="001D6C5A" w:rsidP="00282F64">
      <w:pPr>
        <w:widowControl w:val="0"/>
        <w:autoSpaceDE w:val="0"/>
        <w:autoSpaceDN w:val="0"/>
        <w:adjustRightInd w:val="0"/>
        <w:spacing w:line="360" w:lineRule="auto"/>
        <w:ind w:left="1"/>
        <w:jc w:val="both"/>
        <w:rPr>
          <w:rFonts w:asciiTheme="majorHAnsi" w:hAnsiTheme="majorHAnsi" w:cstheme="majorHAnsi"/>
          <w:b/>
          <w:bCs/>
          <w:szCs w:val="24"/>
        </w:rPr>
      </w:pPr>
    </w:p>
    <w:p w:rsidR="00282F64" w:rsidRDefault="00282F64" w:rsidP="00282F64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  <w:i/>
          <w:color w:val="000000" w:themeColor="text1"/>
          <w:szCs w:val="24"/>
        </w:rPr>
      </w:pPr>
    </w:p>
    <w:p w:rsidR="00282F64" w:rsidRDefault="00282F64" w:rsidP="00282F64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  <w:i/>
          <w:color w:val="000000" w:themeColor="text1"/>
          <w:szCs w:val="24"/>
        </w:rPr>
      </w:pPr>
    </w:p>
    <w:p w:rsidR="00690DA0" w:rsidRPr="00282F64" w:rsidRDefault="001D6C5A" w:rsidP="00F47E4C">
      <w:pPr>
        <w:pStyle w:val="Stil1"/>
        <w:spacing w:line="360" w:lineRule="auto"/>
        <w:ind w:right="281"/>
        <w:rPr>
          <w:rFonts w:asciiTheme="majorHAnsi" w:hAnsiTheme="majorHAnsi" w:cstheme="majorHAnsi"/>
        </w:rPr>
      </w:pPr>
      <w:bookmarkStart w:id="1" w:name="_Toc1133140"/>
      <w:r>
        <w:rPr>
          <w:rFonts w:asciiTheme="majorHAnsi" w:hAnsiTheme="majorHAnsi" w:cstheme="majorHAnsi"/>
        </w:rPr>
        <w:t>Bilješke uz Bilancu stanja na dan 31.12.201</w:t>
      </w:r>
      <w:r w:rsidR="001D17B7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>.</w:t>
      </w:r>
      <w:bookmarkEnd w:id="1"/>
    </w:p>
    <w:p w:rsidR="00CA714D" w:rsidRDefault="00CA714D" w:rsidP="00282F64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172F04" w:rsidRDefault="00172F04" w:rsidP="00282F64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Imovina Općine Dugopolje, kao obveze i vlastiti izvori, na dan 31.12.201</w:t>
      </w:r>
      <w:r w:rsidR="001D17B7">
        <w:rPr>
          <w:rFonts w:asciiTheme="majorHAnsi" w:eastAsia="Times New Roman" w:hAnsiTheme="majorHAnsi" w:cstheme="majorHAnsi"/>
          <w:szCs w:val="24"/>
          <w:lang w:eastAsia="hr-HR"/>
        </w:rPr>
        <w:t>8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. godine iznose </w:t>
      </w:r>
      <w:r w:rsidR="001D17B7">
        <w:rPr>
          <w:rFonts w:asciiTheme="majorHAnsi" w:eastAsia="Times New Roman" w:hAnsiTheme="majorHAnsi" w:cstheme="majorHAnsi"/>
          <w:szCs w:val="24"/>
          <w:lang w:eastAsia="hr-HR"/>
        </w:rPr>
        <w:t>539.643.833,00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kn. U odnosu na prethodnu godinu </w:t>
      </w:r>
      <w:r w:rsidR="001D17B7">
        <w:rPr>
          <w:rFonts w:asciiTheme="majorHAnsi" w:eastAsia="Times New Roman" w:hAnsiTheme="majorHAnsi" w:cstheme="majorHAnsi"/>
          <w:szCs w:val="24"/>
          <w:lang w:eastAsia="hr-HR"/>
        </w:rPr>
        <w:t>obujam imovine se smanjio za 2,2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%.</w:t>
      </w:r>
    </w:p>
    <w:p w:rsidR="00F167FA" w:rsidRPr="00282F64" w:rsidRDefault="00F167FA" w:rsidP="00F167FA">
      <w:pPr>
        <w:tabs>
          <w:tab w:val="left" w:pos="4020"/>
        </w:tabs>
        <w:spacing w:line="360" w:lineRule="auto"/>
        <w:jc w:val="center"/>
        <w:rPr>
          <w:rFonts w:asciiTheme="majorHAnsi" w:hAnsiTheme="majorHAnsi" w:cstheme="majorHAnsi"/>
          <w:b/>
          <w:i/>
          <w:szCs w:val="24"/>
        </w:rPr>
      </w:pPr>
    </w:p>
    <w:p w:rsidR="00F167FA" w:rsidRPr="00282F64" w:rsidRDefault="00C17A2E" w:rsidP="00F47E4C">
      <w:pPr>
        <w:pStyle w:val="Stil2"/>
        <w:spacing w:line="360" w:lineRule="auto"/>
        <w:ind w:right="281"/>
        <w:rPr>
          <w:rFonts w:asciiTheme="majorHAnsi" w:hAnsiTheme="majorHAnsi" w:cstheme="majorHAnsi"/>
          <w:szCs w:val="24"/>
        </w:rPr>
      </w:pPr>
      <w:bookmarkStart w:id="2" w:name="_Toc1133141"/>
      <w:r>
        <w:rPr>
          <w:rFonts w:asciiTheme="majorHAnsi" w:hAnsiTheme="majorHAnsi" w:cstheme="majorHAnsi"/>
          <w:szCs w:val="24"/>
        </w:rPr>
        <w:t>Proizvedena dugotrajna imovina</w:t>
      </w:r>
      <w:bookmarkEnd w:id="2"/>
    </w:p>
    <w:p w:rsidR="00172F04" w:rsidRDefault="00172F04" w:rsidP="00282F64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172F04" w:rsidRDefault="003160BB" w:rsidP="00C17A2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Bilješka br. 1 - </w:t>
      </w:r>
      <w:r w:rsidR="00C17A2E">
        <w:rPr>
          <w:rFonts w:asciiTheme="majorHAnsi" w:eastAsia="Times New Roman" w:hAnsiTheme="majorHAnsi" w:cstheme="majorHAnsi"/>
          <w:szCs w:val="24"/>
          <w:lang w:eastAsia="hr-HR"/>
        </w:rPr>
        <w:t>AOP 007</w:t>
      </w:r>
    </w:p>
    <w:p w:rsidR="00C17A2E" w:rsidRDefault="00C17A2E" w:rsidP="00C17A2E">
      <w:pPr>
        <w:pStyle w:val="ListParagraph"/>
        <w:spacing w:line="360" w:lineRule="auto"/>
        <w:ind w:left="1440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C17A2E" w:rsidRDefault="00C17A2E" w:rsidP="00C17A2E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Vrijednost proizvedene dugotrajne imovine iznosi </w:t>
      </w:r>
      <w:r w:rsidR="001D17B7">
        <w:rPr>
          <w:rFonts w:asciiTheme="majorHAnsi" w:eastAsia="Times New Roman" w:hAnsiTheme="majorHAnsi" w:cstheme="majorHAnsi"/>
          <w:szCs w:val="24"/>
          <w:lang w:eastAsia="hr-HR"/>
        </w:rPr>
        <w:t>194.165.478,68 kn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te u odnosu na prethodnu godinu povećala se za </w:t>
      </w:r>
      <w:r w:rsidR="001D17B7">
        <w:rPr>
          <w:rFonts w:asciiTheme="majorHAnsi" w:eastAsia="Times New Roman" w:hAnsiTheme="majorHAnsi" w:cstheme="majorHAnsi"/>
          <w:szCs w:val="24"/>
          <w:lang w:eastAsia="hr-HR"/>
        </w:rPr>
        <w:t xml:space="preserve">14,6 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%. </w:t>
      </w:r>
    </w:p>
    <w:p w:rsidR="00C17A2E" w:rsidRDefault="00C17A2E" w:rsidP="00C17A2E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C17A2E" w:rsidRDefault="003160BB" w:rsidP="00C17A2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Bilješka br. 2 - </w:t>
      </w:r>
      <w:r w:rsidR="00C17A2E">
        <w:rPr>
          <w:rFonts w:asciiTheme="majorHAnsi" w:eastAsia="Times New Roman" w:hAnsiTheme="majorHAnsi" w:cstheme="majorHAnsi"/>
          <w:szCs w:val="24"/>
          <w:lang w:eastAsia="hr-HR"/>
        </w:rPr>
        <w:t>AOP 010</w:t>
      </w:r>
    </w:p>
    <w:p w:rsidR="00C17A2E" w:rsidRDefault="00C17A2E" w:rsidP="00C17A2E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C17A2E" w:rsidRDefault="000E4A4B" w:rsidP="00C17A2E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Imovina na stavci</w:t>
      </w:r>
      <w:r w:rsidR="00C17A2E">
        <w:rPr>
          <w:rFonts w:asciiTheme="majorHAnsi" w:eastAsia="Times New Roman" w:hAnsiTheme="majorHAnsi" w:cstheme="majorHAnsi"/>
          <w:szCs w:val="24"/>
          <w:lang w:eastAsia="hr-HR"/>
        </w:rPr>
        <w:t xml:space="preserve"> poslovnih objekata </w:t>
      </w:r>
      <w:r w:rsidR="001D17B7">
        <w:rPr>
          <w:rFonts w:asciiTheme="majorHAnsi" w:eastAsia="Times New Roman" w:hAnsiTheme="majorHAnsi" w:cstheme="majorHAnsi"/>
          <w:szCs w:val="24"/>
          <w:lang w:eastAsia="hr-HR"/>
        </w:rPr>
        <w:t xml:space="preserve">smanjila se 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za </w:t>
      </w:r>
      <w:r w:rsidR="00CB114F">
        <w:rPr>
          <w:rFonts w:asciiTheme="majorHAnsi" w:eastAsia="Times New Roman" w:hAnsiTheme="majorHAnsi" w:cstheme="majorHAnsi"/>
          <w:szCs w:val="24"/>
          <w:lang w:eastAsia="hr-HR"/>
        </w:rPr>
        <w:t>32,7</w:t>
      </w:r>
      <w:r>
        <w:rPr>
          <w:rFonts w:asciiTheme="majorHAnsi" w:eastAsia="Times New Roman" w:hAnsiTheme="majorHAnsi" w:cstheme="majorHAnsi"/>
          <w:szCs w:val="24"/>
          <w:lang w:eastAsia="hr-HR"/>
        </w:rPr>
        <w:t>% u odn</w:t>
      </w:r>
      <w:r w:rsidR="00C80D06">
        <w:rPr>
          <w:rFonts w:asciiTheme="majorHAnsi" w:eastAsia="Times New Roman" w:hAnsiTheme="majorHAnsi" w:cstheme="majorHAnsi"/>
          <w:szCs w:val="24"/>
          <w:lang w:eastAsia="hr-HR"/>
        </w:rPr>
        <w:t>os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u na prethodnu godinu, te iznosi </w:t>
      </w:r>
      <w:r w:rsidR="001D17B7">
        <w:rPr>
          <w:rFonts w:asciiTheme="majorHAnsi" w:eastAsia="Times New Roman" w:hAnsiTheme="majorHAnsi" w:cstheme="majorHAnsi"/>
          <w:szCs w:val="24"/>
          <w:lang w:eastAsia="hr-HR"/>
        </w:rPr>
        <w:t>11.196.579,85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kn</w:t>
      </w:r>
      <w:r w:rsidR="00C80D06">
        <w:rPr>
          <w:rFonts w:asciiTheme="majorHAnsi" w:eastAsia="Times New Roman" w:hAnsiTheme="majorHAnsi" w:cstheme="majorHAnsi"/>
          <w:szCs w:val="24"/>
          <w:lang w:eastAsia="hr-HR"/>
        </w:rPr>
        <w:t xml:space="preserve">. Promjena u iznosu od </w:t>
      </w:r>
      <w:r w:rsidR="00CB114F">
        <w:rPr>
          <w:rFonts w:asciiTheme="majorHAnsi" w:eastAsia="Times New Roman" w:hAnsiTheme="majorHAnsi" w:cstheme="majorHAnsi"/>
          <w:szCs w:val="24"/>
          <w:lang w:eastAsia="hr-HR"/>
        </w:rPr>
        <w:t>5.448.719,55</w:t>
      </w:r>
      <w:r w:rsidR="00C80D06">
        <w:rPr>
          <w:rFonts w:asciiTheme="majorHAnsi" w:eastAsia="Times New Roman" w:hAnsiTheme="majorHAnsi" w:cstheme="majorHAnsi"/>
          <w:szCs w:val="24"/>
          <w:lang w:eastAsia="hr-HR"/>
        </w:rPr>
        <w:t xml:space="preserve"> kn</w:t>
      </w:r>
      <w:r w:rsidR="0086596E">
        <w:rPr>
          <w:rFonts w:asciiTheme="majorHAnsi" w:eastAsia="Times New Roman" w:hAnsiTheme="majorHAnsi" w:cstheme="majorHAnsi"/>
          <w:szCs w:val="24"/>
          <w:lang w:eastAsia="hr-HR"/>
        </w:rPr>
        <w:t xml:space="preserve"> odnosi se na prijenos imovine unutar proračuna.</w:t>
      </w:r>
      <w:r w:rsidR="008B363D">
        <w:rPr>
          <w:rFonts w:asciiTheme="majorHAnsi" w:eastAsia="Times New Roman" w:hAnsiTheme="majorHAnsi" w:cstheme="majorHAnsi"/>
          <w:szCs w:val="24"/>
          <w:lang w:eastAsia="hr-HR"/>
        </w:rPr>
        <w:t xml:space="preserve"> Prikaz  </w:t>
      </w:r>
      <w:r w:rsidR="00CB114F">
        <w:rPr>
          <w:rFonts w:asciiTheme="majorHAnsi" w:eastAsia="Times New Roman" w:hAnsiTheme="majorHAnsi" w:cstheme="majorHAnsi"/>
          <w:szCs w:val="24"/>
          <w:lang w:eastAsia="hr-HR"/>
        </w:rPr>
        <w:t>u</w:t>
      </w:r>
      <w:r w:rsidR="008B363D">
        <w:rPr>
          <w:rFonts w:asciiTheme="majorHAnsi" w:eastAsia="Times New Roman" w:hAnsiTheme="majorHAnsi" w:cstheme="majorHAnsi"/>
          <w:szCs w:val="24"/>
          <w:lang w:eastAsia="hr-HR"/>
        </w:rPr>
        <w:t xml:space="preserve"> </w:t>
      </w:r>
      <w:r w:rsidR="00CB114F">
        <w:rPr>
          <w:rFonts w:asciiTheme="majorHAnsi" w:eastAsia="Times New Roman" w:hAnsiTheme="majorHAnsi" w:cstheme="majorHAnsi"/>
          <w:i/>
          <w:szCs w:val="24"/>
          <w:lang w:eastAsia="hr-HR"/>
        </w:rPr>
        <w:t xml:space="preserve">Tablici </w:t>
      </w:r>
      <w:r w:rsidR="008B363D" w:rsidRPr="008B363D">
        <w:rPr>
          <w:rFonts w:asciiTheme="majorHAnsi" w:eastAsia="Times New Roman" w:hAnsiTheme="majorHAnsi" w:cstheme="majorHAnsi"/>
          <w:i/>
          <w:szCs w:val="24"/>
          <w:lang w:eastAsia="hr-HR"/>
        </w:rPr>
        <w:t xml:space="preserve"> 1</w:t>
      </w:r>
      <w:r w:rsidR="008B363D">
        <w:rPr>
          <w:rFonts w:asciiTheme="majorHAnsi" w:eastAsia="Times New Roman" w:hAnsiTheme="majorHAnsi" w:cstheme="majorHAnsi"/>
          <w:szCs w:val="24"/>
          <w:lang w:eastAsia="hr-HR"/>
        </w:rPr>
        <w:t>.</w:t>
      </w:r>
    </w:p>
    <w:p w:rsidR="002C34D1" w:rsidRDefault="002C34D1" w:rsidP="002C34D1">
      <w:pPr>
        <w:spacing w:line="360" w:lineRule="auto"/>
        <w:jc w:val="center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Tablica 1. Promjena na kontima poslovni objekti </w:t>
      </w:r>
    </w:p>
    <w:tbl>
      <w:tblPr>
        <w:tblStyle w:val="Murter-Kornati1"/>
        <w:tblpPr w:leftFromText="180" w:rightFromText="180" w:vertAnchor="text" w:tblpXSpec="center" w:tblpY="1"/>
        <w:tblOverlap w:val="never"/>
        <w:tblW w:w="5300" w:type="dxa"/>
        <w:tblLook w:val="04A0" w:firstRow="1" w:lastRow="0" w:firstColumn="1" w:lastColumn="0" w:noHBand="0" w:noVBand="1"/>
      </w:tblPr>
      <w:tblGrid>
        <w:gridCol w:w="1078"/>
        <w:gridCol w:w="1913"/>
        <w:gridCol w:w="2309"/>
      </w:tblGrid>
      <w:tr w:rsidR="002C34D1" w:rsidRPr="002C34D1" w:rsidTr="002C34D1">
        <w:trPr>
          <w:trHeight w:val="300"/>
        </w:trPr>
        <w:tc>
          <w:tcPr>
            <w:tcW w:w="5300" w:type="dxa"/>
            <w:gridSpan w:val="3"/>
            <w:noWrap/>
            <w:hideMark/>
          </w:tcPr>
          <w:p w:rsidR="002C34D1" w:rsidRPr="002C34D1" w:rsidRDefault="002C34D1" w:rsidP="002C34D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C34D1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Promjena na kontima poslovni objekti</w:t>
            </w:r>
          </w:p>
        </w:tc>
      </w:tr>
      <w:tr w:rsidR="002C34D1" w:rsidRPr="002C34D1" w:rsidTr="002C34D1">
        <w:trPr>
          <w:trHeight w:val="300"/>
        </w:trPr>
        <w:tc>
          <w:tcPr>
            <w:tcW w:w="1078" w:type="dxa"/>
            <w:noWrap/>
            <w:hideMark/>
          </w:tcPr>
          <w:p w:rsidR="002C34D1" w:rsidRPr="002C34D1" w:rsidRDefault="002C34D1" w:rsidP="002C34D1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C34D1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Broj konta</w:t>
            </w:r>
          </w:p>
        </w:tc>
        <w:tc>
          <w:tcPr>
            <w:tcW w:w="1913" w:type="dxa"/>
            <w:noWrap/>
            <w:hideMark/>
          </w:tcPr>
          <w:p w:rsidR="002C34D1" w:rsidRDefault="002C34D1" w:rsidP="002C34D1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  <w:p w:rsidR="002C34D1" w:rsidRPr="002C34D1" w:rsidRDefault="002C34D1" w:rsidP="002C34D1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C34D1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Stanje 31.12.2017.</w:t>
            </w:r>
          </w:p>
        </w:tc>
        <w:tc>
          <w:tcPr>
            <w:tcW w:w="2309" w:type="dxa"/>
            <w:noWrap/>
            <w:hideMark/>
          </w:tcPr>
          <w:p w:rsidR="002C34D1" w:rsidRDefault="002C34D1" w:rsidP="002C34D1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  <w:p w:rsidR="002C34D1" w:rsidRPr="002C34D1" w:rsidRDefault="002C34D1" w:rsidP="002C34D1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C34D1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Promjena 2018 godina</w:t>
            </w:r>
          </w:p>
        </w:tc>
      </w:tr>
      <w:tr w:rsidR="002C34D1" w:rsidRPr="002C34D1" w:rsidTr="002C34D1">
        <w:trPr>
          <w:trHeight w:val="300"/>
        </w:trPr>
        <w:tc>
          <w:tcPr>
            <w:tcW w:w="1078" w:type="dxa"/>
            <w:noWrap/>
            <w:hideMark/>
          </w:tcPr>
          <w:p w:rsidR="002C34D1" w:rsidRPr="002C34D1" w:rsidRDefault="002C34D1" w:rsidP="002C34D1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C34D1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021291</w:t>
            </w:r>
          </w:p>
        </w:tc>
        <w:tc>
          <w:tcPr>
            <w:tcW w:w="1913" w:type="dxa"/>
            <w:noWrap/>
            <w:hideMark/>
          </w:tcPr>
          <w:p w:rsidR="002C34D1" w:rsidRPr="002C34D1" w:rsidRDefault="002C34D1" w:rsidP="002C34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C34D1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5,448,718.55</w:t>
            </w:r>
          </w:p>
        </w:tc>
        <w:tc>
          <w:tcPr>
            <w:tcW w:w="2309" w:type="dxa"/>
            <w:noWrap/>
            <w:hideMark/>
          </w:tcPr>
          <w:p w:rsidR="002C34D1" w:rsidRPr="002C34D1" w:rsidRDefault="002C34D1" w:rsidP="002C34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6985</wp:posOffset>
                      </wp:positionV>
                      <wp:extent cx="809625" cy="180975"/>
                      <wp:effectExtent l="19050" t="1905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FA8E85" id="Rectangle 3" o:spid="_x0000_s1026" style="position:absolute;margin-left:42.6pt;margin-top:.55pt;width:63.75pt;height:1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" filled="f" strokecolor="red" strokeweight="2.25pt"/>
                  </w:pict>
                </mc:Fallback>
              </mc:AlternateContent>
            </w:r>
            <w:r w:rsidRPr="002C34D1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5,448,718.55</w:t>
            </w:r>
          </w:p>
        </w:tc>
      </w:tr>
      <w:tr w:rsidR="002C34D1" w:rsidRPr="002C34D1" w:rsidTr="002C34D1">
        <w:trPr>
          <w:trHeight w:val="300"/>
        </w:trPr>
        <w:tc>
          <w:tcPr>
            <w:tcW w:w="1078" w:type="dxa"/>
            <w:noWrap/>
            <w:hideMark/>
          </w:tcPr>
          <w:p w:rsidR="002C34D1" w:rsidRPr="002C34D1" w:rsidRDefault="002C34D1" w:rsidP="002C34D1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C34D1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021491</w:t>
            </w:r>
          </w:p>
        </w:tc>
        <w:tc>
          <w:tcPr>
            <w:tcW w:w="1913" w:type="dxa"/>
            <w:noWrap/>
            <w:hideMark/>
          </w:tcPr>
          <w:p w:rsidR="002C34D1" w:rsidRPr="002C34D1" w:rsidRDefault="002C34D1" w:rsidP="002C34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C34D1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0,00</w:t>
            </w:r>
          </w:p>
        </w:tc>
        <w:tc>
          <w:tcPr>
            <w:tcW w:w="2309" w:type="dxa"/>
            <w:noWrap/>
            <w:hideMark/>
          </w:tcPr>
          <w:p w:rsidR="002C34D1" w:rsidRPr="002C34D1" w:rsidRDefault="002C34D1" w:rsidP="002C34D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C34D1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5,448,718.55</w:t>
            </w:r>
          </w:p>
        </w:tc>
      </w:tr>
    </w:tbl>
    <w:p w:rsidR="008B363D" w:rsidRDefault="002C34D1" w:rsidP="00C17A2E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br w:type="textWrapping" w:clear="all"/>
      </w:r>
    </w:p>
    <w:p w:rsidR="00C17A2E" w:rsidRDefault="002C34D1" w:rsidP="00C17A2E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Navedeni prijenos odnosi se na groblja koja su bila na kontu grupe Ostali poslovni građevinski objekti, te smo ih prebacili na konto 021491-Groblja, grupe 02149-Ostali nespomenuti građevinski objekti. </w:t>
      </w:r>
    </w:p>
    <w:p w:rsidR="009935C2" w:rsidRDefault="009935C2" w:rsidP="00DB15A6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5C7E5C" w:rsidRDefault="005C7E5C" w:rsidP="00DB15A6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DB15A6" w:rsidRPr="00DB15A6" w:rsidRDefault="00DB15A6" w:rsidP="00DB15A6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3160BB" w:rsidRDefault="003160BB" w:rsidP="003160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lastRenderedPageBreak/>
        <w:t xml:space="preserve">Bilješka br. 3 - AOP 011 </w:t>
      </w:r>
    </w:p>
    <w:p w:rsidR="003160BB" w:rsidRDefault="003160BB" w:rsidP="003160BB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3160BB" w:rsidRDefault="003160BB" w:rsidP="003160BB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Promjena od </w:t>
      </w:r>
      <w:r w:rsidR="001073A7">
        <w:rPr>
          <w:rFonts w:asciiTheme="majorHAnsi" w:eastAsia="Times New Roman" w:hAnsiTheme="majorHAnsi" w:cstheme="majorHAnsi"/>
          <w:szCs w:val="24"/>
          <w:lang w:eastAsia="hr-HR"/>
        </w:rPr>
        <w:t xml:space="preserve">35,1 </w:t>
      </w:r>
      <w:r>
        <w:rPr>
          <w:rFonts w:asciiTheme="majorHAnsi" w:eastAsia="Times New Roman" w:hAnsiTheme="majorHAnsi" w:cstheme="majorHAnsi"/>
          <w:szCs w:val="24"/>
          <w:lang w:eastAsia="hr-HR"/>
        </w:rPr>
        <w:t>% odnosi se na dovršetak uređenja cesta na području općine. Cest</w:t>
      </w:r>
      <w:r w:rsidR="001073A7">
        <w:rPr>
          <w:rFonts w:asciiTheme="majorHAnsi" w:eastAsia="Times New Roman" w:hAnsiTheme="majorHAnsi" w:cstheme="majorHAnsi"/>
          <w:szCs w:val="24"/>
          <w:lang w:eastAsia="hr-HR"/>
        </w:rPr>
        <w:t xml:space="preserve">e u poslovnoj zoni Podi zapad na iznos od 10.345.305,28 kn, te ceste u stambenim zonama 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na iznos </w:t>
      </w:r>
      <w:r w:rsidR="001073A7">
        <w:rPr>
          <w:rFonts w:asciiTheme="majorHAnsi" w:eastAsia="Times New Roman" w:hAnsiTheme="majorHAnsi" w:cstheme="majorHAnsi"/>
          <w:szCs w:val="24"/>
          <w:lang w:eastAsia="hr-HR"/>
        </w:rPr>
        <w:t xml:space="preserve">703.181,23 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kn</w:t>
      </w:r>
      <w:r w:rsidR="001073A7">
        <w:rPr>
          <w:rFonts w:asciiTheme="majorHAnsi" w:eastAsia="Times New Roman" w:hAnsiTheme="majorHAnsi" w:cstheme="majorHAnsi"/>
          <w:szCs w:val="24"/>
          <w:lang w:eastAsia="hr-HR"/>
        </w:rPr>
        <w:t>.</w:t>
      </w:r>
    </w:p>
    <w:p w:rsidR="003160BB" w:rsidRDefault="003160BB" w:rsidP="003160BB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3160BB" w:rsidRDefault="003160BB" w:rsidP="003160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¸</w:t>
      </w:r>
      <w:r w:rsidRPr="003160BB">
        <w:rPr>
          <w:rFonts w:asciiTheme="majorHAnsi" w:eastAsia="Times New Roman" w:hAnsiTheme="majorHAnsi" w:cstheme="majorHAnsi"/>
          <w:szCs w:val="24"/>
          <w:lang w:eastAsia="hr-HR"/>
        </w:rPr>
        <w:t xml:space="preserve"> </w:t>
      </w:r>
      <w:r w:rsidR="003122C0">
        <w:rPr>
          <w:rFonts w:asciiTheme="majorHAnsi" w:eastAsia="Times New Roman" w:hAnsiTheme="majorHAnsi" w:cstheme="majorHAnsi"/>
          <w:szCs w:val="24"/>
          <w:lang w:eastAsia="hr-HR"/>
        </w:rPr>
        <w:t xml:space="preserve">Bilješka br. 4 - AOP </w:t>
      </w:r>
      <w:r>
        <w:rPr>
          <w:rFonts w:asciiTheme="majorHAnsi" w:eastAsia="Times New Roman" w:hAnsiTheme="majorHAnsi" w:cstheme="majorHAnsi"/>
          <w:szCs w:val="24"/>
          <w:lang w:eastAsia="hr-HR"/>
        </w:rPr>
        <w:t>012</w:t>
      </w:r>
    </w:p>
    <w:p w:rsidR="003160BB" w:rsidRDefault="003160BB" w:rsidP="003160BB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3160BB" w:rsidRDefault="003160BB" w:rsidP="003160BB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Konto broj 0214 </w:t>
      </w:r>
      <w:r w:rsidR="00357D22">
        <w:rPr>
          <w:rFonts w:asciiTheme="majorHAnsi" w:eastAsia="Times New Roman" w:hAnsiTheme="majorHAnsi" w:cstheme="majorHAnsi"/>
          <w:szCs w:val="24"/>
          <w:lang w:eastAsia="hr-HR"/>
        </w:rPr>
        <w:t>Ostali građevinski objekti</w:t>
      </w:r>
      <w:r w:rsidR="001073A7">
        <w:rPr>
          <w:rFonts w:asciiTheme="majorHAnsi" w:eastAsia="Times New Roman" w:hAnsiTheme="majorHAnsi" w:cstheme="majorHAnsi"/>
          <w:szCs w:val="24"/>
          <w:lang w:eastAsia="hr-HR"/>
        </w:rPr>
        <w:t xml:space="preserve"> u svom obujmu povećali su se za </w:t>
      </w:r>
      <w:r w:rsidR="00357D22">
        <w:rPr>
          <w:rFonts w:asciiTheme="majorHAnsi" w:eastAsia="Times New Roman" w:hAnsiTheme="majorHAnsi" w:cstheme="majorHAnsi"/>
          <w:szCs w:val="24"/>
          <w:lang w:eastAsia="hr-HR"/>
        </w:rPr>
        <w:t xml:space="preserve">iznos od </w:t>
      </w:r>
      <w:r w:rsidR="001073A7">
        <w:rPr>
          <w:rFonts w:asciiTheme="majorHAnsi" w:eastAsia="Times New Roman" w:hAnsiTheme="majorHAnsi" w:cstheme="majorHAnsi"/>
          <w:szCs w:val="24"/>
          <w:lang w:eastAsia="hr-HR"/>
        </w:rPr>
        <w:t>32.526.407,00</w:t>
      </w:r>
      <w:r w:rsidR="00357D22">
        <w:rPr>
          <w:rFonts w:asciiTheme="majorHAnsi" w:eastAsia="Times New Roman" w:hAnsiTheme="majorHAnsi" w:cstheme="majorHAnsi"/>
          <w:szCs w:val="24"/>
          <w:lang w:eastAsia="hr-HR"/>
        </w:rPr>
        <w:t xml:space="preserve"> kn u odnosu na prethodnu godinu</w:t>
      </w:r>
      <w:r w:rsidR="001073A7">
        <w:rPr>
          <w:rFonts w:asciiTheme="majorHAnsi" w:eastAsia="Times New Roman" w:hAnsiTheme="majorHAnsi" w:cstheme="majorHAnsi"/>
          <w:szCs w:val="24"/>
          <w:lang w:eastAsia="hr-HR"/>
        </w:rPr>
        <w:t xml:space="preserve">, odnosno 23.9 %. </w:t>
      </w:r>
      <w:r w:rsidR="00357D22">
        <w:rPr>
          <w:rFonts w:asciiTheme="majorHAnsi" w:eastAsia="Times New Roman" w:hAnsiTheme="majorHAnsi" w:cstheme="majorHAnsi"/>
          <w:szCs w:val="24"/>
          <w:lang w:eastAsia="hr-HR"/>
        </w:rPr>
        <w:t xml:space="preserve"> A odnose se na donos ranije navedene imovine iskazane u </w:t>
      </w:r>
      <w:r w:rsidR="00357D22" w:rsidRPr="00357D22">
        <w:rPr>
          <w:rFonts w:asciiTheme="majorHAnsi" w:eastAsia="Times New Roman" w:hAnsiTheme="majorHAnsi" w:cstheme="majorHAnsi"/>
          <w:i/>
          <w:szCs w:val="24"/>
          <w:lang w:eastAsia="hr-HR"/>
        </w:rPr>
        <w:t>Bilješci br. 2</w:t>
      </w:r>
      <w:r w:rsidR="00357D22">
        <w:rPr>
          <w:rFonts w:asciiTheme="majorHAnsi" w:eastAsia="Times New Roman" w:hAnsiTheme="majorHAnsi" w:cstheme="majorHAnsi"/>
          <w:i/>
          <w:szCs w:val="24"/>
          <w:lang w:eastAsia="hr-HR"/>
        </w:rPr>
        <w:t xml:space="preserve">, </w:t>
      </w:r>
      <w:r w:rsidR="001073A7">
        <w:rPr>
          <w:rFonts w:asciiTheme="majorHAnsi" w:eastAsia="Times New Roman" w:hAnsiTheme="majorHAnsi" w:cstheme="majorHAnsi"/>
          <w:szCs w:val="24"/>
          <w:lang w:eastAsia="hr-HR"/>
        </w:rPr>
        <w:t>te donos proizvedene imovine tijekom prošlog razdoblja.</w:t>
      </w:r>
      <w:r w:rsidR="00D81CC1">
        <w:rPr>
          <w:rFonts w:asciiTheme="majorHAnsi" w:eastAsia="Times New Roman" w:hAnsiTheme="majorHAnsi" w:cstheme="majorHAnsi"/>
          <w:szCs w:val="24"/>
          <w:lang w:eastAsia="hr-HR"/>
        </w:rPr>
        <w:t xml:space="preserve"> Prijenos navedene imovine čini jednu od najvećih promejna</w:t>
      </w:r>
      <w:r w:rsidR="009935C2">
        <w:rPr>
          <w:rFonts w:asciiTheme="majorHAnsi" w:eastAsia="Times New Roman" w:hAnsiTheme="majorHAnsi" w:cstheme="majorHAnsi"/>
          <w:szCs w:val="24"/>
          <w:lang w:eastAsia="hr-HR"/>
        </w:rPr>
        <w:t xml:space="preserve"> u strukturi bilance a prikaz</w:t>
      </w:r>
      <w:r w:rsidR="001073A7">
        <w:rPr>
          <w:rFonts w:asciiTheme="majorHAnsi" w:eastAsia="Times New Roman" w:hAnsiTheme="majorHAnsi" w:cstheme="majorHAnsi"/>
          <w:szCs w:val="24"/>
          <w:lang w:eastAsia="hr-HR"/>
        </w:rPr>
        <w:t xml:space="preserve"> promjena vidljiv</w:t>
      </w:r>
      <w:r w:rsidR="009935C2">
        <w:rPr>
          <w:rFonts w:asciiTheme="majorHAnsi" w:eastAsia="Times New Roman" w:hAnsiTheme="majorHAnsi" w:cstheme="majorHAnsi"/>
          <w:szCs w:val="24"/>
          <w:lang w:eastAsia="hr-HR"/>
        </w:rPr>
        <w:t xml:space="preserve"> je</w:t>
      </w:r>
      <w:r w:rsidR="001073A7">
        <w:rPr>
          <w:rFonts w:asciiTheme="majorHAnsi" w:eastAsia="Times New Roman" w:hAnsiTheme="majorHAnsi" w:cstheme="majorHAnsi"/>
          <w:szCs w:val="24"/>
          <w:lang w:eastAsia="hr-HR"/>
        </w:rPr>
        <w:t xml:space="preserve"> u </w:t>
      </w:r>
      <w:r w:rsidR="001073A7" w:rsidRPr="002D6B3A">
        <w:rPr>
          <w:rFonts w:asciiTheme="majorHAnsi" w:eastAsia="Times New Roman" w:hAnsiTheme="majorHAnsi" w:cstheme="majorHAnsi"/>
          <w:i/>
          <w:szCs w:val="24"/>
          <w:lang w:eastAsia="hr-HR"/>
        </w:rPr>
        <w:t xml:space="preserve">Tablici </w:t>
      </w:r>
      <w:r w:rsidR="001073A7">
        <w:rPr>
          <w:rFonts w:asciiTheme="majorHAnsi" w:eastAsia="Times New Roman" w:hAnsiTheme="majorHAnsi" w:cstheme="majorHAnsi"/>
          <w:szCs w:val="24"/>
          <w:lang w:eastAsia="hr-HR"/>
        </w:rPr>
        <w:t>2.</w:t>
      </w:r>
    </w:p>
    <w:p w:rsidR="002D6B3A" w:rsidRDefault="002D6B3A" w:rsidP="003160BB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Tablica 2. Prikaz promjene obujma ostalih građevinskih objekata</w:t>
      </w:r>
    </w:p>
    <w:tbl>
      <w:tblPr>
        <w:tblStyle w:val="Murter-Kornati1"/>
        <w:tblW w:w="9281" w:type="dxa"/>
        <w:jc w:val="center"/>
        <w:tblLook w:val="04A0" w:firstRow="1" w:lastRow="0" w:firstColumn="1" w:lastColumn="0" w:noHBand="0" w:noVBand="1"/>
      </w:tblPr>
      <w:tblGrid>
        <w:gridCol w:w="1059"/>
        <w:gridCol w:w="3023"/>
        <w:gridCol w:w="1774"/>
        <w:gridCol w:w="1651"/>
        <w:gridCol w:w="1774"/>
      </w:tblGrid>
      <w:tr w:rsidR="002D6B3A" w:rsidRPr="002D6B3A" w:rsidTr="002D6B3A">
        <w:trPr>
          <w:trHeight w:val="313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  <w:t>Konto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  <w:t>Naziv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  <w:t>31.12.2017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  <w:t>Promjena 2018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  <w:t>31.12.2018.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021410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vodovod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29,367,630.02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3,505,600.73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32,873,230.75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021411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Fekalna kanalizacija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1,166,145.22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0.00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1,166,145.22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021412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Oborinska kanalizacija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0.00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10,234,790.92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10,234,790.92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021413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Eko kaštelanski zaljev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86,038.50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0.00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86,038.50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021414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Kolektori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0.00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8,615,817.63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8,615,817.63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021440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Energetski vodovi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1,146,127.74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703,465.19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1,849,592.93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021441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Komunikacijski vodovi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277,732.59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1,256,176.21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1,533,908.80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021450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Sportski i rekreacijski tereni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98,805,502.70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0.00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98,805,502.70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021451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Dječija igrališta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527,420.92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171,344.93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698,765.85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021452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Boćališta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426,217.41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0.00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426,217.41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021453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Odmorišta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88,902.50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0.00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88,902.50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021460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Spomenici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363,569.43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0.00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363,569.43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021461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Trg Domovinske zahvalnosti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1,530,969.50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0.00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1,530,969.50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021462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Središnji trg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1,168,225.05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0.00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1,168,225.05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021470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Javna rasvjeta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167,316.65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2,052,147.94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2,219,464.59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021490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Ostali nespomenuti objekti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972,854.75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0.00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972,854.75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1059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sz w:val="22"/>
                <w:lang w:eastAsia="hr-HR"/>
              </w:rPr>
              <w:t>021491</w:t>
            </w:r>
          </w:p>
        </w:tc>
        <w:tc>
          <w:tcPr>
            <w:tcW w:w="3023" w:type="dxa"/>
            <w:noWrap/>
            <w:hideMark/>
          </w:tcPr>
          <w:p w:rsidR="002D6B3A" w:rsidRPr="002D6B3A" w:rsidRDefault="002D6B3A" w:rsidP="002D6B3A">
            <w:pPr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Groblja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0.00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5,987,063.86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color w:val="006100"/>
                <w:sz w:val="22"/>
                <w:lang w:eastAsia="hr-HR"/>
              </w:rPr>
              <w:t>5,987,063.86</w:t>
            </w:r>
          </w:p>
        </w:tc>
      </w:tr>
      <w:tr w:rsidR="002D6B3A" w:rsidRPr="002D6B3A" w:rsidTr="002D6B3A">
        <w:trPr>
          <w:trHeight w:val="298"/>
          <w:jc w:val="center"/>
        </w:trPr>
        <w:tc>
          <w:tcPr>
            <w:tcW w:w="4082" w:type="dxa"/>
            <w:gridSpan w:val="2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  <w:t>Ukupno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b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b/>
                <w:sz w:val="22"/>
                <w:lang w:eastAsia="hr-HR"/>
              </w:rPr>
              <w:t>136,094,652.98</w:t>
            </w:r>
          </w:p>
        </w:tc>
        <w:tc>
          <w:tcPr>
            <w:tcW w:w="1651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  <w:t>32,526,407.41</w:t>
            </w:r>
          </w:p>
        </w:tc>
        <w:tc>
          <w:tcPr>
            <w:tcW w:w="1774" w:type="dxa"/>
            <w:noWrap/>
            <w:hideMark/>
          </w:tcPr>
          <w:p w:rsidR="002D6B3A" w:rsidRPr="002D6B3A" w:rsidRDefault="002D6B3A" w:rsidP="002D6B3A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</w:pPr>
            <w:r w:rsidRPr="002D6B3A">
              <w:rPr>
                <w:rFonts w:ascii="Calibri" w:eastAsia="Times New Roman" w:hAnsi="Calibri" w:cs="Calibri"/>
                <w:b/>
                <w:color w:val="000000"/>
                <w:sz w:val="22"/>
                <w:lang w:eastAsia="hr-HR"/>
              </w:rPr>
              <w:t>168,621,060.39</w:t>
            </w:r>
          </w:p>
        </w:tc>
      </w:tr>
    </w:tbl>
    <w:p w:rsidR="002D6B3A" w:rsidRDefault="002D6B3A" w:rsidP="003160BB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357D22" w:rsidRDefault="00357D22" w:rsidP="00357D2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br. 5</w:t>
      </w:r>
      <w:r w:rsidR="00341D55">
        <w:rPr>
          <w:rFonts w:asciiTheme="majorHAnsi" w:eastAsia="Times New Roman" w:hAnsiTheme="majorHAnsi" w:cstheme="majorHAnsi"/>
          <w:szCs w:val="24"/>
          <w:lang w:eastAsia="hr-HR"/>
        </w:rPr>
        <w:t xml:space="preserve"> – AOP 013</w:t>
      </w:r>
    </w:p>
    <w:p w:rsidR="00341D55" w:rsidRDefault="00341D55" w:rsidP="00341D55">
      <w:pPr>
        <w:pStyle w:val="ListParagraph"/>
        <w:spacing w:line="360" w:lineRule="auto"/>
        <w:ind w:left="1440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341D55" w:rsidRDefault="002D6B3A" w:rsidP="00341D55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Velika</w:t>
      </w:r>
      <w:r w:rsidR="00341D55">
        <w:rPr>
          <w:rFonts w:asciiTheme="majorHAnsi" w:eastAsia="Times New Roman" w:hAnsiTheme="majorHAnsi" w:cstheme="majorHAnsi"/>
          <w:szCs w:val="24"/>
          <w:lang w:eastAsia="hr-HR"/>
        </w:rPr>
        <w:t xml:space="preserve"> promjena u strukturi bilance stanja na dan 31.12.201</w:t>
      </w:r>
      <w:r>
        <w:rPr>
          <w:rFonts w:asciiTheme="majorHAnsi" w:eastAsia="Times New Roman" w:hAnsiTheme="majorHAnsi" w:cstheme="majorHAnsi"/>
          <w:szCs w:val="24"/>
          <w:lang w:eastAsia="hr-HR"/>
        </w:rPr>
        <w:t>8</w:t>
      </w:r>
      <w:r w:rsidR="00341D55">
        <w:rPr>
          <w:rFonts w:asciiTheme="majorHAnsi" w:eastAsia="Times New Roman" w:hAnsiTheme="majorHAnsi" w:cstheme="majorHAnsi"/>
          <w:szCs w:val="24"/>
          <w:lang w:eastAsia="hr-HR"/>
        </w:rPr>
        <w:t xml:space="preserve">. dogodila se na kontu 02921 ispravak vrijednosti građevinskih objekata. I to za </w:t>
      </w:r>
      <w:r>
        <w:rPr>
          <w:rFonts w:asciiTheme="majorHAnsi" w:eastAsia="Times New Roman" w:hAnsiTheme="majorHAnsi" w:cstheme="majorHAnsi"/>
          <w:szCs w:val="24"/>
          <w:lang w:eastAsia="hr-HR"/>
        </w:rPr>
        <w:t>14.010.627,63</w:t>
      </w:r>
      <w:r w:rsidR="00341D55">
        <w:rPr>
          <w:rFonts w:asciiTheme="majorHAnsi" w:eastAsia="Times New Roman" w:hAnsiTheme="majorHAnsi" w:cstheme="majorHAnsi"/>
          <w:szCs w:val="24"/>
          <w:lang w:eastAsia="hr-HR"/>
        </w:rPr>
        <w:t xml:space="preserve"> kn. Uzrok velikog rasta ispravka vrijednosti dogodi</w:t>
      </w:r>
      <w:r>
        <w:rPr>
          <w:rFonts w:asciiTheme="majorHAnsi" w:eastAsia="Times New Roman" w:hAnsiTheme="majorHAnsi" w:cstheme="majorHAnsi"/>
          <w:szCs w:val="24"/>
          <w:lang w:eastAsia="hr-HR"/>
        </w:rPr>
        <w:t>o</w:t>
      </w:r>
      <w:r w:rsidR="00341D55">
        <w:rPr>
          <w:rFonts w:asciiTheme="majorHAnsi" w:eastAsia="Times New Roman" w:hAnsiTheme="majorHAnsi" w:cstheme="majorHAnsi"/>
          <w:szCs w:val="24"/>
          <w:lang w:eastAsia="hr-HR"/>
        </w:rPr>
        <w:t xml:space="preserve"> se zbog ranije spomenutih donosa unutar poroačuna, a posebice zbog </w:t>
      </w:r>
      <w:r>
        <w:rPr>
          <w:rFonts w:asciiTheme="majorHAnsi" w:eastAsia="Times New Roman" w:hAnsiTheme="majorHAnsi" w:cstheme="majorHAnsi"/>
          <w:szCs w:val="24"/>
          <w:lang w:eastAsia="hr-HR"/>
        </w:rPr>
        <w:t>prijenosa dijela dovršenih g</w:t>
      </w:r>
      <w:r w:rsidR="000E0891">
        <w:rPr>
          <w:rFonts w:asciiTheme="majorHAnsi" w:eastAsia="Times New Roman" w:hAnsiTheme="majorHAnsi" w:cstheme="majorHAnsi"/>
          <w:szCs w:val="24"/>
          <w:lang w:eastAsia="hr-HR"/>
        </w:rPr>
        <w:t>rađevinskih objekata iz pripreme</w:t>
      </w:r>
      <w:r w:rsidR="00664F18">
        <w:rPr>
          <w:rFonts w:asciiTheme="majorHAnsi" w:eastAsia="Times New Roman" w:hAnsiTheme="majorHAnsi" w:cstheme="majorHAnsi"/>
          <w:szCs w:val="24"/>
          <w:lang w:eastAsia="hr-HR"/>
        </w:rPr>
        <w:t xml:space="preserve">. Obzirom na raniju dovršenost, </w:t>
      </w:r>
      <w:r>
        <w:rPr>
          <w:rFonts w:asciiTheme="majorHAnsi" w:eastAsia="Times New Roman" w:hAnsiTheme="majorHAnsi" w:cstheme="majorHAnsi"/>
          <w:szCs w:val="24"/>
          <w:lang w:eastAsia="hr-HR"/>
        </w:rPr>
        <w:t>objekti</w:t>
      </w:r>
      <w:r w:rsidR="00664F18">
        <w:rPr>
          <w:rFonts w:asciiTheme="majorHAnsi" w:eastAsia="Times New Roman" w:hAnsiTheme="majorHAnsi" w:cstheme="majorHAnsi"/>
          <w:szCs w:val="24"/>
          <w:lang w:eastAsia="hr-HR"/>
        </w:rPr>
        <w:t xml:space="preserve"> nisu bili na vrijeme uneseni u dugotrajnu imovinu, 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te smo </w:t>
      </w:r>
      <w:r w:rsidR="00664F18">
        <w:rPr>
          <w:rFonts w:asciiTheme="majorHAnsi" w:eastAsia="Times New Roman" w:hAnsiTheme="majorHAnsi" w:cstheme="majorHAnsi"/>
          <w:szCs w:val="24"/>
          <w:lang w:eastAsia="hr-HR"/>
        </w:rPr>
        <w:t xml:space="preserve">vršili naknadni obračun Ispravka vrijednosti </w:t>
      </w:r>
      <w:r w:rsidR="000E0891">
        <w:rPr>
          <w:rFonts w:asciiTheme="majorHAnsi" w:eastAsia="Times New Roman" w:hAnsiTheme="majorHAnsi" w:cstheme="majorHAnsi"/>
          <w:szCs w:val="24"/>
          <w:lang w:eastAsia="hr-HR"/>
        </w:rPr>
        <w:t xml:space="preserve">u iznosu os 9.244.095,50 kn, </w:t>
      </w:r>
      <w:r w:rsidR="00664F18">
        <w:rPr>
          <w:rFonts w:asciiTheme="majorHAnsi" w:eastAsia="Times New Roman" w:hAnsiTheme="majorHAnsi" w:cstheme="majorHAnsi"/>
          <w:szCs w:val="24"/>
          <w:lang w:eastAsia="hr-HR"/>
        </w:rPr>
        <w:t xml:space="preserve">koji smo i unijeli. Prikaz izračuna u </w:t>
      </w:r>
      <w:r w:rsidR="00664F18" w:rsidRPr="00101D3E">
        <w:rPr>
          <w:rFonts w:asciiTheme="majorHAnsi" w:eastAsia="Times New Roman" w:hAnsiTheme="majorHAnsi" w:cstheme="majorHAnsi"/>
          <w:i/>
          <w:szCs w:val="24"/>
          <w:lang w:eastAsia="hr-HR"/>
        </w:rPr>
        <w:t xml:space="preserve">Tablici </w:t>
      </w:r>
      <w:r>
        <w:rPr>
          <w:rFonts w:asciiTheme="majorHAnsi" w:eastAsia="Times New Roman" w:hAnsiTheme="majorHAnsi" w:cstheme="majorHAnsi"/>
          <w:i/>
          <w:szCs w:val="24"/>
          <w:lang w:eastAsia="hr-HR"/>
        </w:rPr>
        <w:t>3</w:t>
      </w:r>
      <w:r w:rsidR="00664F18">
        <w:rPr>
          <w:rFonts w:asciiTheme="majorHAnsi" w:eastAsia="Times New Roman" w:hAnsiTheme="majorHAnsi" w:cstheme="majorHAnsi"/>
          <w:szCs w:val="24"/>
          <w:lang w:eastAsia="hr-HR"/>
        </w:rPr>
        <w:t xml:space="preserve">. </w:t>
      </w:r>
      <w:r w:rsidR="000E0891">
        <w:rPr>
          <w:rFonts w:asciiTheme="majorHAnsi" w:eastAsia="Times New Roman" w:hAnsiTheme="majorHAnsi" w:cstheme="majorHAnsi"/>
          <w:szCs w:val="24"/>
          <w:lang w:eastAsia="hr-HR"/>
        </w:rPr>
        <w:t>Iznos od 4.766.532,13 kn odnosi se na redo</w:t>
      </w:r>
      <w:r w:rsidR="008E0FF5">
        <w:rPr>
          <w:rFonts w:asciiTheme="majorHAnsi" w:eastAsia="Times New Roman" w:hAnsiTheme="majorHAnsi" w:cstheme="majorHAnsi"/>
          <w:szCs w:val="24"/>
          <w:lang w:eastAsia="hr-HR"/>
        </w:rPr>
        <w:t>v</w:t>
      </w:r>
      <w:r w:rsidR="000E0891">
        <w:rPr>
          <w:rFonts w:asciiTheme="majorHAnsi" w:eastAsia="Times New Roman" w:hAnsiTheme="majorHAnsi" w:cstheme="majorHAnsi"/>
          <w:szCs w:val="24"/>
          <w:lang w:eastAsia="hr-HR"/>
        </w:rPr>
        <w:t>ni obračun ispravka vrijednosti građevinskih objekata.</w:t>
      </w:r>
    </w:p>
    <w:p w:rsidR="00101D3E" w:rsidRDefault="00101D3E" w:rsidP="00341D55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357D22" w:rsidRPr="00357D22" w:rsidRDefault="00101D3E" w:rsidP="00560EFB">
      <w:pPr>
        <w:spacing w:line="360" w:lineRule="auto"/>
        <w:ind w:left="426" w:right="291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Tablica </w:t>
      </w:r>
      <w:r w:rsidR="000E0891">
        <w:rPr>
          <w:rFonts w:asciiTheme="majorHAnsi" w:eastAsia="Times New Roman" w:hAnsiTheme="majorHAnsi" w:cstheme="majorHAnsi"/>
          <w:szCs w:val="24"/>
          <w:lang w:eastAsia="hr-HR"/>
        </w:rPr>
        <w:t>3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. Iskaz </w:t>
      </w:r>
      <w:r w:rsidR="000E0891">
        <w:rPr>
          <w:rFonts w:asciiTheme="majorHAnsi" w:eastAsia="Times New Roman" w:hAnsiTheme="majorHAnsi" w:cstheme="majorHAnsi"/>
          <w:szCs w:val="24"/>
          <w:lang w:eastAsia="hr-HR"/>
        </w:rPr>
        <w:t>izračuna ispravka vrijednosti dugotrajne imovine koja je naknadno prenesena u uporabu</w:t>
      </w:r>
    </w:p>
    <w:p w:rsidR="00C17A2E" w:rsidRDefault="00560EFB" w:rsidP="00C17A2E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 w:rsidRPr="00560EFB">
        <w:rPr>
          <w:noProof/>
          <w:lang w:eastAsia="hr-HR"/>
        </w:rPr>
        <w:drawing>
          <wp:inline distT="0" distB="0" distL="0" distR="0">
            <wp:extent cx="6324600" cy="3238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A2E" w:rsidRDefault="00C17A2E" w:rsidP="00F47E4C">
      <w:pPr>
        <w:spacing w:line="360" w:lineRule="auto"/>
        <w:ind w:right="42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560EFB" w:rsidRDefault="00560EFB" w:rsidP="00F47E4C">
      <w:pPr>
        <w:spacing w:line="360" w:lineRule="auto"/>
        <w:ind w:right="42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560EFB" w:rsidRDefault="00560EFB" w:rsidP="00F47E4C">
      <w:pPr>
        <w:spacing w:line="360" w:lineRule="auto"/>
        <w:ind w:right="42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560EFB" w:rsidRDefault="00560EFB" w:rsidP="00F47E4C">
      <w:pPr>
        <w:spacing w:line="360" w:lineRule="auto"/>
        <w:ind w:right="42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F36344" w:rsidRDefault="00F36344" w:rsidP="00F47E4C">
      <w:pPr>
        <w:spacing w:line="360" w:lineRule="auto"/>
        <w:ind w:right="42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560EFB" w:rsidRDefault="00560EFB" w:rsidP="00F47E4C">
      <w:pPr>
        <w:spacing w:line="360" w:lineRule="auto"/>
        <w:ind w:right="42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101D3E" w:rsidRPr="00282F64" w:rsidRDefault="00101D3E" w:rsidP="00F47E4C">
      <w:pPr>
        <w:pStyle w:val="Stil2"/>
        <w:ind w:right="423"/>
      </w:pPr>
      <w:bookmarkStart w:id="3" w:name="_Toc1133142"/>
      <w:r>
        <w:lastRenderedPageBreak/>
        <w:t>Postrojenja i oprema</w:t>
      </w:r>
      <w:bookmarkEnd w:id="3"/>
    </w:p>
    <w:p w:rsidR="00C17A2E" w:rsidRDefault="00C17A2E" w:rsidP="00C17A2E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C17A2E" w:rsidRDefault="00101D3E" w:rsidP="00101D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br. 6 – AOP 014</w:t>
      </w:r>
    </w:p>
    <w:p w:rsidR="00101D3E" w:rsidRDefault="00101D3E" w:rsidP="00101D3E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3122C0" w:rsidRDefault="00101D3E" w:rsidP="00101D3E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Promjena </w:t>
      </w:r>
      <w:r w:rsidR="003122C0">
        <w:rPr>
          <w:rFonts w:asciiTheme="majorHAnsi" w:eastAsia="Times New Roman" w:hAnsiTheme="majorHAnsi" w:cstheme="majorHAnsi"/>
          <w:szCs w:val="24"/>
          <w:lang w:eastAsia="hr-HR"/>
        </w:rPr>
        <w:t>u ukupnoj poziciji Postor</w:t>
      </w:r>
      <w:r w:rsidR="008E0FF5">
        <w:rPr>
          <w:rFonts w:asciiTheme="majorHAnsi" w:eastAsia="Times New Roman" w:hAnsiTheme="majorHAnsi" w:cstheme="majorHAnsi"/>
          <w:szCs w:val="24"/>
          <w:lang w:eastAsia="hr-HR"/>
        </w:rPr>
        <w:t>o</w:t>
      </w:r>
      <w:r w:rsidR="003122C0">
        <w:rPr>
          <w:rFonts w:asciiTheme="majorHAnsi" w:eastAsia="Times New Roman" w:hAnsiTheme="majorHAnsi" w:cstheme="majorHAnsi"/>
          <w:szCs w:val="24"/>
          <w:lang w:eastAsia="hr-HR"/>
        </w:rPr>
        <w:t>jenja i opreme</w:t>
      </w:r>
      <w:r w:rsidR="005B51E7">
        <w:rPr>
          <w:rFonts w:asciiTheme="majorHAnsi" w:eastAsia="Times New Roman" w:hAnsiTheme="majorHAnsi" w:cstheme="majorHAnsi"/>
          <w:szCs w:val="24"/>
          <w:lang w:eastAsia="hr-HR"/>
        </w:rPr>
        <w:t xml:space="preserve"> iznosi 29,10 %, a odnosi se na nabavku računala, licenci</w:t>
      </w:r>
      <w:r w:rsidR="008E0FF5">
        <w:rPr>
          <w:rFonts w:asciiTheme="majorHAnsi" w:eastAsia="Times New Roman" w:hAnsiTheme="majorHAnsi" w:cstheme="majorHAnsi"/>
          <w:szCs w:val="24"/>
          <w:lang w:eastAsia="hr-HR"/>
        </w:rPr>
        <w:t>, uredske opreme,  metereološke stanice, te pametne klupe koja je postavljena na Trgu domovinske zahvalnosti.</w:t>
      </w:r>
    </w:p>
    <w:p w:rsidR="003122C0" w:rsidRDefault="003122C0" w:rsidP="00101D3E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3122C0" w:rsidRDefault="003122C0" w:rsidP="003122C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 Bilješka br. 7 – AOP 023</w:t>
      </w:r>
    </w:p>
    <w:p w:rsidR="005F5FEE" w:rsidRDefault="005F5FEE" w:rsidP="005F5FEE">
      <w:pPr>
        <w:pStyle w:val="ListParagraph"/>
        <w:spacing w:line="360" w:lineRule="auto"/>
        <w:ind w:left="1440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3122C0" w:rsidRDefault="003122C0" w:rsidP="00F47E4C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Ispravak vrijednosti postrojenja i opreme 31.12.201</w:t>
      </w:r>
      <w:r w:rsidR="005B51E7">
        <w:rPr>
          <w:rFonts w:asciiTheme="majorHAnsi" w:eastAsia="Times New Roman" w:hAnsiTheme="majorHAnsi" w:cstheme="majorHAnsi"/>
          <w:szCs w:val="24"/>
          <w:lang w:eastAsia="hr-HR"/>
        </w:rPr>
        <w:t>8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. godine iznosio </w:t>
      </w:r>
      <w:r w:rsidR="008E0FF5">
        <w:rPr>
          <w:rFonts w:asciiTheme="majorHAnsi" w:eastAsia="Times New Roman" w:hAnsiTheme="majorHAnsi" w:cstheme="majorHAnsi"/>
          <w:szCs w:val="24"/>
          <w:lang w:eastAsia="hr-HR"/>
        </w:rPr>
        <w:t xml:space="preserve">63.183,45 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kn. </w:t>
      </w:r>
      <w:r w:rsidR="008E0FF5">
        <w:rPr>
          <w:rFonts w:asciiTheme="majorHAnsi" w:eastAsia="Times New Roman" w:hAnsiTheme="majorHAnsi" w:cstheme="majorHAnsi"/>
          <w:szCs w:val="24"/>
          <w:lang w:eastAsia="hr-HR"/>
        </w:rPr>
        <w:t>Navedeni ispravak predstavlja redovni obračun Ispravka vrijednosti postrojenja i opreme u 2018 godini.</w:t>
      </w:r>
    </w:p>
    <w:p w:rsidR="008E0FF5" w:rsidRPr="003122C0" w:rsidRDefault="008E0FF5" w:rsidP="00F47E4C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8E0FF5" w:rsidRDefault="008E0FF5" w:rsidP="008E0F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Bilješka br. 8 – AOP 052</w:t>
      </w:r>
    </w:p>
    <w:p w:rsidR="008E0FF5" w:rsidRDefault="008E0FF5" w:rsidP="008E0FF5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8E0FF5" w:rsidRPr="008E0FF5" w:rsidRDefault="008E0FF5" w:rsidP="008E0FF5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Pozicija Građevinski objekti u pripremi smanjila se za 10,60 % u odnosu na prethodnu godinu, a odnosi se na prijenose izgrađene imovine iz pripreme u uporabu (veza Bilješka br.3, Bilješka br. 4 i Bilješka br. 5).</w:t>
      </w:r>
    </w:p>
    <w:p w:rsidR="008E0FF5" w:rsidRPr="00282F64" w:rsidRDefault="008E0FF5" w:rsidP="008E0FF5">
      <w:pPr>
        <w:spacing w:line="360" w:lineRule="auto"/>
        <w:ind w:right="-559"/>
        <w:rPr>
          <w:rFonts w:asciiTheme="majorHAnsi" w:eastAsia="Times New Roman" w:hAnsiTheme="majorHAnsi" w:cstheme="majorHAnsi"/>
          <w:szCs w:val="24"/>
          <w:lang w:eastAsia="hr-HR"/>
        </w:rPr>
      </w:pPr>
    </w:p>
    <w:p w:rsidR="004C4953" w:rsidRDefault="004C4953" w:rsidP="00282F64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5F5FEE" w:rsidRPr="00282F64" w:rsidRDefault="005F5FEE" w:rsidP="00F47E4C">
      <w:pPr>
        <w:pStyle w:val="Stil2"/>
        <w:ind w:right="433"/>
      </w:pPr>
      <w:bookmarkStart w:id="4" w:name="_Toc1133143"/>
      <w:r>
        <w:t>Financijska imovina</w:t>
      </w:r>
      <w:bookmarkEnd w:id="4"/>
    </w:p>
    <w:p w:rsidR="00A61E69" w:rsidRDefault="00A61E69" w:rsidP="00282F64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A61E69" w:rsidRDefault="00F47E4C" w:rsidP="00F47E4C">
      <w:pPr>
        <w:pStyle w:val="ListParagraph"/>
        <w:numPr>
          <w:ilvl w:val="0"/>
          <w:numId w:val="9"/>
        </w:numPr>
        <w:spacing w:line="360" w:lineRule="auto"/>
        <w:ind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Bilješka br. </w:t>
      </w:r>
      <w:r w:rsidR="005B6616">
        <w:rPr>
          <w:rFonts w:asciiTheme="majorHAnsi" w:eastAsia="Times New Roman" w:hAnsiTheme="majorHAnsi" w:cstheme="majorHAnsi"/>
          <w:szCs w:val="24"/>
          <w:lang w:eastAsia="hr-HR"/>
        </w:rPr>
        <w:t>9</w:t>
      </w:r>
      <w:r>
        <w:rPr>
          <w:rFonts w:asciiTheme="majorHAnsi" w:eastAsia="Times New Roman" w:hAnsiTheme="majorHAnsi" w:cstheme="majorHAnsi"/>
          <w:szCs w:val="24"/>
          <w:lang w:eastAsia="hr-HR"/>
        </w:rPr>
        <w:t>. – AOP 063</w:t>
      </w:r>
    </w:p>
    <w:p w:rsidR="00320AC3" w:rsidRDefault="00320AC3" w:rsidP="00320AC3">
      <w:pPr>
        <w:pStyle w:val="ListParagraph"/>
        <w:spacing w:line="360" w:lineRule="auto"/>
        <w:ind w:left="1440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F47E4C" w:rsidRDefault="00F47E4C" w:rsidP="00320AC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Stanje n</w:t>
      </w:r>
      <w:r w:rsidR="00320AC3">
        <w:rPr>
          <w:rFonts w:asciiTheme="majorHAnsi" w:eastAsia="Times New Roman" w:hAnsiTheme="majorHAnsi" w:cstheme="majorHAnsi"/>
          <w:szCs w:val="24"/>
          <w:lang w:eastAsia="hr-HR"/>
        </w:rPr>
        <w:t xml:space="preserve">a poziciji financijske imovine </w:t>
      </w:r>
      <w:r w:rsidR="005B6616">
        <w:rPr>
          <w:rFonts w:asciiTheme="majorHAnsi" w:eastAsia="Times New Roman" w:hAnsiTheme="majorHAnsi" w:cstheme="majorHAnsi"/>
          <w:szCs w:val="24"/>
          <w:lang w:eastAsia="hr-HR"/>
        </w:rPr>
        <w:t>smanjilo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se </w:t>
      </w:r>
      <w:r w:rsidR="00320AC3">
        <w:rPr>
          <w:rFonts w:asciiTheme="majorHAnsi" w:eastAsia="Times New Roman" w:hAnsiTheme="majorHAnsi" w:cstheme="majorHAnsi"/>
          <w:szCs w:val="24"/>
          <w:lang w:eastAsia="hr-HR"/>
        </w:rPr>
        <w:t xml:space="preserve">za </w:t>
      </w:r>
      <w:r w:rsidR="005B6616">
        <w:rPr>
          <w:rFonts w:asciiTheme="majorHAnsi" w:eastAsia="Times New Roman" w:hAnsiTheme="majorHAnsi" w:cstheme="majorHAnsi"/>
          <w:szCs w:val="24"/>
          <w:lang w:eastAsia="hr-HR"/>
        </w:rPr>
        <w:t xml:space="preserve">11,30 </w:t>
      </w:r>
      <w:r w:rsidR="00320AC3">
        <w:rPr>
          <w:rFonts w:asciiTheme="majorHAnsi" w:eastAsia="Times New Roman" w:hAnsiTheme="majorHAnsi" w:cstheme="majorHAnsi"/>
          <w:szCs w:val="24"/>
          <w:lang w:eastAsia="hr-HR"/>
        </w:rPr>
        <w:t xml:space="preserve">% u odnosu na prethodnu godinu. Najznačajnija promjena dogodila se na kontu </w:t>
      </w:r>
      <w:r w:rsidR="00320AC3" w:rsidRPr="00320AC3">
        <w:rPr>
          <w:rFonts w:asciiTheme="majorHAnsi" w:eastAsia="Times New Roman" w:hAnsiTheme="majorHAnsi" w:cstheme="majorHAnsi"/>
          <w:i/>
          <w:szCs w:val="24"/>
          <w:lang w:eastAsia="hr-HR"/>
        </w:rPr>
        <w:t>Novca na računu kod tuzemnih poslovnih banaka</w:t>
      </w:r>
      <w:r w:rsidR="005B6616" w:rsidRPr="005B6616">
        <w:rPr>
          <w:rFonts w:asciiTheme="majorHAnsi" w:eastAsia="Times New Roman" w:hAnsiTheme="majorHAnsi" w:cstheme="majorHAnsi"/>
          <w:szCs w:val="24"/>
          <w:lang w:eastAsia="hr-HR"/>
        </w:rPr>
        <w:t>, a odnosi se</w:t>
      </w:r>
      <w:r w:rsidR="005B6616">
        <w:rPr>
          <w:rFonts w:asciiTheme="majorHAnsi" w:eastAsia="Times New Roman" w:hAnsiTheme="majorHAnsi" w:cstheme="majorHAnsi"/>
          <w:szCs w:val="24"/>
          <w:lang w:eastAsia="hr-HR"/>
        </w:rPr>
        <w:t xml:space="preserve"> na stanje na žiro računu koncem godine.</w:t>
      </w:r>
    </w:p>
    <w:p w:rsidR="00FC2422" w:rsidRDefault="00FC2422" w:rsidP="00320AC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b/>
          <w:szCs w:val="24"/>
          <w:lang w:eastAsia="hr-HR"/>
        </w:rPr>
      </w:pPr>
    </w:p>
    <w:p w:rsidR="00FC2422" w:rsidRDefault="00FC2422" w:rsidP="00320AC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b/>
          <w:szCs w:val="24"/>
          <w:lang w:eastAsia="hr-HR"/>
        </w:rPr>
      </w:pPr>
    </w:p>
    <w:p w:rsidR="00FC2422" w:rsidRPr="00320AC3" w:rsidRDefault="00FC2422" w:rsidP="00320AC3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b/>
          <w:szCs w:val="24"/>
          <w:lang w:eastAsia="hr-HR"/>
        </w:rPr>
      </w:pPr>
    </w:p>
    <w:p w:rsidR="00A61E69" w:rsidRDefault="00A61E69" w:rsidP="00282F64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A45B18" w:rsidRPr="00282F64" w:rsidRDefault="00A45B18" w:rsidP="00A45B18">
      <w:pPr>
        <w:pStyle w:val="Stil2"/>
        <w:ind w:right="423"/>
      </w:pPr>
      <w:bookmarkStart w:id="5" w:name="_Toc1133144"/>
      <w:r>
        <w:lastRenderedPageBreak/>
        <w:t>Potraživanja za prihode poslovanja</w:t>
      </w:r>
      <w:bookmarkEnd w:id="5"/>
    </w:p>
    <w:p w:rsidR="00A61E69" w:rsidRDefault="00A61E69" w:rsidP="00282F64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A45B18" w:rsidRDefault="00A45B18" w:rsidP="00A45B18">
      <w:pPr>
        <w:pStyle w:val="ListParagraph"/>
        <w:numPr>
          <w:ilvl w:val="0"/>
          <w:numId w:val="9"/>
        </w:numPr>
        <w:spacing w:line="360" w:lineRule="auto"/>
        <w:ind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Bilješka </w:t>
      </w:r>
      <w:r w:rsidR="005B6616">
        <w:rPr>
          <w:rFonts w:asciiTheme="majorHAnsi" w:eastAsia="Times New Roman" w:hAnsiTheme="majorHAnsi" w:cstheme="majorHAnsi"/>
          <w:szCs w:val="24"/>
          <w:lang w:eastAsia="hr-HR"/>
        </w:rPr>
        <w:t>10</w:t>
      </w:r>
      <w:r>
        <w:rPr>
          <w:rFonts w:asciiTheme="majorHAnsi" w:eastAsia="Times New Roman" w:hAnsiTheme="majorHAnsi" w:cstheme="majorHAnsi"/>
          <w:szCs w:val="24"/>
          <w:lang w:eastAsia="hr-HR"/>
        </w:rPr>
        <w:t>. – AOP 140</w:t>
      </w:r>
    </w:p>
    <w:p w:rsidR="00FC2422" w:rsidRDefault="00FC2422" w:rsidP="00FC2422">
      <w:pPr>
        <w:pStyle w:val="ListParagraph"/>
        <w:spacing w:line="360" w:lineRule="auto"/>
        <w:ind w:left="1440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A45B18" w:rsidRPr="00A45B18" w:rsidRDefault="00A45B18" w:rsidP="00A45B18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 w:rsidRPr="00A45B18">
        <w:rPr>
          <w:rFonts w:asciiTheme="majorHAnsi" w:eastAsia="Times New Roman" w:hAnsiTheme="majorHAnsi" w:cstheme="majorHAnsi"/>
          <w:i/>
          <w:szCs w:val="24"/>
          <w:lang w:eastAsia="hr-HR"/>
        </w:rPr>
        <w:t>Potraživanja za prihode poslovanja</w:t>
      </w:r>
      <w:r w:rsidR="00FC2422">
        <w:rPr>
          <w:rFonts w:asciiTheme="majorHAnsi" w:eastAsia="Times New Roman" w:hAnsiTheme="majorHAnsi" w:cstheme="majorHAnsi"/>
          <w:i/>
          <w:szCs w:val="24"/>
          <w:lang w:eastAsia="hr-HR"/>
        </w:rPr>
        <w:t xml:space="preserve"> </w:t>
      </w:r>
      <w:r w:rsidR="00FC2422" w:rsidRPr="00FC2422">
        <w:rPr>
          <w:rFonts w:asciiTheme="majorHAnsi" w:eastAsia="Times New Roman" w:hAnsiTheme="majorHAnsi" w:cstheme="majorHAnsi"/>
          <w:szCs w:val="24"/>
          <w:lang w:eastAsia="hr-HR"/>
        </w:rPr>
        <w:t>smanjila su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se za </w:t>
      </w:r>
      <w:r w:rsidR="00FC2422">
        <w:rPr>
          <w:rFonts w:asciiTheme="majorHAnsi" w:eastAsia="Times New Roman" w:hAnsiTheme="majorHAnsi" w:cstheme="majorHAnsi"/>
          <w:szCs w:val="24"/>
          <w:lang w:eastAsia="hr-HR"/>
        </w:rPr>
        <w:t xml:space="preserve">3,2 </w:t>
      </w:r>
      <w:r>
        <w:rPr>
          <w:rFonts w:asciiTheme="majorHAnsi" w:eastAsia="Times New Roman" w:hAnsiTheme="majorHAnsi" w:cstheme="majorHAnsi"/>
          <w:szCs w:val="24"/>
          <w:lang w:eastAsia="hr-HR"/>
        </w:rPr>
        <w:t>% u odnosu na prethodno razdoblje. Promjena se odnosi</w:t>
      </w:r>
      <w:r w:rsidR="00966D83">
        <w:rPr>
          <w:rFonts w:asciiTheme="majorHAnsi" w:eastAsia="Times New Roman" w:hAnsiTheme="majorHAnsi" w:cstheme="majorHAnsi"/>
          <w:szCs w:val="24"/>
          <w:lang w:eastAsia="hr-HR"/>
        </w:rPr>
        <w:t>, u najvećem dijelu na smanjen</w:t>
      </w:r>
      <w:r w:rsidR="00FC2422">
        <w:rPr>
          <w:rFonts w:asciiTheme="majorHAnsi" w:eastAsia="Times New Roman" w:hAnsiTheme="majorHAnsi" w:cstheme="majorHAnsi"/>
          <w:szCs w:val="24"/>
          <w:lang w:eastAsia="hr-HR"/>
        </w:rPr>
        <w:t>j</w:t>
      </w:r>
      <w:r w:rsidR="00966D83">
        <w:rPr>
          <w:rFonts w:asciiTheme="majorHAnsi" w:eastAsia="Times New Roman" w:hAnsiTheme="majorHAnsi" w:cstheme="majorHAnsi"/>
          <w:szCs w:val="24"/>
          <w:lang w:eastAsia="hr-HR"/>
        </w:rPr>
        <w:t>e</w:t>
      </w:r>
      <w:r w:rsidR="00FC2422">
        <w:rPr>
          <w:rFonts w:asciiTheme="majorHAnsi" w:eastAsia="Times New Roman" w:hAnsiTheme="majorHAnsi" w:cstheme="majorHAnsi"/>
          <w:szCs w:val="24"/>
          <w:lang w:eastAsia="hr-HR"/>
        </w:rPr>
        <w:t xml:space="preserve"> potraživanja na kontima 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Potraživanje za upravne i administrativne pristojbe, pristojbe po posebnim propisima i naknad</w:t>
      </w:r>
      <w:r w:rsidR="00FC2422">
        <w:rPr>
          <w:rFonts w:asciiTheme="majorHAnsi" w:eastAsia="Times New Roman" w:hAnsiTheme="majorHAnsi" w:cstheme="majorHAnsi"/>
          <w:szCs w:val="24"/>
          <w:lang w:eastAsia="hr-HR"/>
        </w:rPr>
        <w:t>e i Potraživanja od prodaje nefinancijske imovine.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Najveći udio u pevećanju imaju potraživanja </w:t>
      </w:r>
      <w:r w:rsidR="00FC2422">
        <w:rPr>
          <w:rFonts w:asciiTheme="majorHAnsi" w:eastAsia="Times New Roman" w:hAnsiTheme="majorHAnsi" w:cstheme="majorHAnsi"/>
          <w:szCs w:val="24"/>
          <w:lang w:eastAsia="hr-HR"/>
        </w:rPr>
        <w:t>od poreza</w:t>
      </w:r>
      <w:r>
        <w:rPr>
          <w:rFonts w:asciiTheme="majorHAnsi" w:eastAsia="Times New Roman" w:hAnsiTheme="majorHAnsi" w:cstheme="majorHAnsi"/>
          <w:szCs w:val="24"/>
          <w:lang w:eastAsia="hr-HR"/>
        </w:rPr>
        <w:t>.</w:t>
      </w:r>
    </w:p>
    <w:p w:rsidR="00A45B18" w:rsidRDefault="00A45B18" w:rsidP="00A45B18">
      <w:pPr>
        <w:spacing w:line="360" w:lineRule="auto"/>
        <w:ind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A45B18" w:rsidRPr="00282F64" w:rsidRDefault="00600DCE" w:rsidP="00A45B18">
      <w:pPr>
        <w:pStyle w:val="Stil2"/>
        <w:ind w:right="565"/>
      </w:pPr>
      <w:bookmarkStart w:id="6" w:name="_Toc1133145"/>
      <w:r>
        <w:t>Obveze</w:t>
      </w:r>
      <w:bookmarkEnd w:id="6"/>
    </w:p>
    <w:p w:rsidR="00A45B18" w:rsidRDefault="00A45B18" w:rsidP="00282F64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A45B18" w:rsidRDefault="00600DCE" w:rsidP="00600DCE">
      <w:pPr>
        <w:pStyle w:val="ListParagraph"/>
        <w:numPr>
          <w:ilvl w:val="0"/>
          <w:numId w:val="9"/>
        </w:num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Bilješka br. </w:t>
      </w:r>
      <w:r w:rsidR="00EF17C6">
        <w:rPr>
          <w:rFonts w:asciiTheme="majorHAnsi" w:eastAsia="Times New Roman" w:hAnsiTheme="majorHAnsi" w:cstheme="majorHAnsi"/>
          <w:szCs w:val="24"/>
          <w:lang w:eastAsia="hr-HR"/>
        </w:rPr>
        <w:t>1</w:t>
      </w:r>
      <w:r w:rsidR="00FC2422">
        <w:rPr>
          <w:rFonts w:asciiTheme="majorHAnsi" w:eastAsia="Times New Roman" w:hAnsiTheme="majorHAnsi" w:cstheme="majorHAnsi"/>
          <w:szCs w:val="24"/>
          <w:lang w:eastAsia="hr-HR"/>
        </w:rPr>
        <w:t>1</w:t>
      </w:r>
      <w:r>
        <w:rPr>
          <w:rFonts w:asciiTheme="majorHAnsi" w:eastAsia="Times New Roman" w:hAnsiTheme="majorHAnsi" w:cstheme="majorHAnsi"/>
          <w:szCs w:val="24"/>
          <w:lang w:eastAsia="hr-HR"/>
        </w:rPr>
        <w:t>– AOP 163</w:t>
      </w:r>
    </w:p>
    <w:p w:rsidR="00600DCE" w:rsidRDefault="00600DCE" w:rsidP="00600DCE">
      <w:pPr>
        <w:pStyle w:val="ListParagraph"/>
        <w:spacing w:line="360" w:lineRule="auto"/>
        <w:ind w:left="1440"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600DCE" w:rsidRDefault="00600DCE" w:rsidP="00600DCE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Općina Dugopolje je tijekom 20</w:t>
      </w:r>
      <w:r w:rsidR="00FC2422">
        <w:rPr>
          <w:rFonts w:asciiTheme="majorHAnsi" w:eastAsia="Times New Roman" w:hAnsiTheme="majorHAnsi" w:cstheme="majorHAnsi"/>
          <w:szCs w:val="24"/>
          <w:lang w:eastAsia="hr-HR"/>
        </w:rPr>
        <w:t>8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godine, smanjila svoje obveze za </w:t>
      </w:r>
      <w:r w:rsidR="00FC2422">
        <w:rPr>
          <w:rFonts w:asciiTheme="majorHAnsi" w:eastAsia="Times New Roman" w:hAnsiTheme="majorHAnsi" w:cstheme="majorHAnsi"/>
          <w:szCs w:val="24"/>
          <w:lang w:eastAsia="hr-HR"/>
        </w:rPr>
        <w:t xml:space="preserve">18,70 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%, odnosno za </w:t>
      </w:r>
      <w:r w:rsidR="00FC2422">
        <w:rPr>
          <w:rFonts w:asciiTheme="majorHAnsi" w:eastAsia="Times New Roman" w:hAnsiTheme="majorHAnsi" w:cstheme="majorHAnsi"/>
          <w:szCs w:val="24"/>
          <w:lang w:eastAsia="hr-HR"/>
        </w:rPr>
        <w:t>5.044.383</w:t>
      </w:r>
      <w:r w:rsidR="003F3BE8">
        <w:rPr>
          <w:rFonts w:asciiTheme="majorHAnsi" w:eastAsia="Times New Roman" w:hAnsiTheme="majorHAnsi" w:cstheme="majorHAnsi"/>
          <w:szCs w:val="24"/>
          <w:lang w:eastAsia="hr-HR"/>
        </w:rPr>
        <w:t>,00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kn.</w:t>
      </w:r>
      <w:r w:rsidR="003F3BE8">
        <w:rPr>
          <w:rFonts w:asciiTheme="majorHAnsi" w:eastAsia="Times New Roman" w:hAnsiTheme="majorHAnsi" w:cstheme="majorHAnsi"/>
          <w:szCs w:val="24"/>
          <w:lang w:eastAsia="hr-HR"/>
        </w:rPr>
        <w:t xml:space="preserve"> </w:t>
      </w:r>
      <w:r w:rsidR="002E7C9C">
        <w:rPr>
          <w:rFonts w:asciiTheme="majorHAnsi" w:eastAsia="Times New Roman" w:hAnsiTheme="majorHAnsi" w:cstheme="majorHAnsi"/>
          <w:szCs w:val="24"/>
          <w:lang w:eastAsia="hr-HR"/>
        </w:rPr>
        <w:t>Povećanja</w:t>
      </w:r>
      <w:r w:rsidR="003F3BE8">
        <w:rPr>
          <w:rFonts w:asciiTheme="majorHAnsi" w:eastAsia="Times New Roman" w:hAnsiTheme="majorHAnsi" w:cstheme="majorHAnsi"/>
          <w:szCs w:val="24"/>
          <w:lang w:eastAsia="hr-HR"/>
        </w:rPr>
        <w:t xml:space="preserve"> u obujmu obveza</w:t>
      </w:r>
      <w:r w:rsidR="002E7C9C">
        <w:rPr>
          <w:rFonts w:asciiTheme="majorHAnsi" w:eastAsia="Times New Roman" w:hAnsiTheme="majorHAnsi" w:cstheme="majorHAnsi"/>
          <w:szCs w:val="24"/>
          <w:lang w:eastAsia="hr-HR"/>
        </w:rPr>
        <w:t>, odnose se na Obveze</w:t>
      </w:r>
      <w:r w:rsidR="003F3BE8">
        <w:rPr>
          <w:rFonts w:asciiTheme="majorHAnsi" w:eastAsia="Times New Roman" w:hAnsiTheme="majorHAnsi" w:cstheme="majorHAnsi"/>
          <w:szCs w:val="24"/>
          <w:lang w:eastAsia="hr-HR"/>
        </w:rPr>
        <w:t xml:space="preserve"> za rashode poslovanja</w:t>
      </w:r>
      <w:r w:rsidR="002E7C9C">
        <w:rPr>
          <w:rFonts w:asciiTheme="majorHAnsi" w:eastAsia="Times New Roman" w:hAnsiTheme="majorHAnsi" w:cstheme="majorHAnsi"/>
          <w:szCs w:val="24"/>
          <w:lang w:eastAsia="hr-HR"/>
        </w:rPr>
        <w:t xml:space="preserve">, i to u najvećoj </w:t>
      </w:r>
      <w:r w:rsidR="003F3BE8">
        <w:rPr>
          <w:rFonts w:asciiTheme="majorHAnsi" w:eastAsia="Times New Roman" w:hAnsiTheme="majorHAnsi" w:cstheme="majorHAnsi"/>
          <w:szCs w:val="24"/>
          <w:lang w:eastAsia="hr-HR"/>
        </w:rPr>
        <w:t xml:space="preserve">mjeri na povećanje obveza za materijalne rashode 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Promjene u ukupnim obvezama prikazane su </w:t>
      </w:r>
      <w:r w:rsidR="00EF17C6">
        <w:rPr>
          <w:rFonts w:asciiTheme="majorHAnsi" w:eastAsia="Times New Roman" w:hAnsiTheme="majorHAnsi" w:cstheme="majorHAnsi"/>
          <w:szCs w:val="24"/>
          <w:lang w:eastAsia="hr-HR"/>
        </w:rPr>
        <w:t xml:space="preserve">na </w:t>
      </w:r>
      <w:r w:rsidR="00EF17C6" w:rsidRPr="00EF17C6">
        <w:rPr>
          <w:rFonts w:asciiTheme="majorHAnsi" w:eastAsia="Times New Roman" w:hAnsiTheme="majorHAnsi" w:cstheme="majorHAnsi"/>
          <w:i/>
          <w:szCs w:val="24"/>
          <w:lang w:eastAsia="hr-HR"/>
        </w:rPr>
        <w:t xml:space="preserve">Grafikonu </w:t>
      </w:r>
      <w:r w:rsidR="00FC2422">
        <w:rPr>
          <w:rFonts w:asciiTheme="majorHAnsi" w:eastAsia="Times New Roman" w:hAnsiTheme="majorHAnsi" w:cstheme="majorHAnsi"/>
          <w:i/>
          <w:szCs w:val="24"/>
          <w:lang w:eastAsia="hr-HR"/>
        </w:rPr>
        <w:t>1</w:t>
      </w:r>
      <w:r w:rsidR="00EF17C6">
        <w:rPr>
          <w:rFonts w:asciiTheme="majorHAnsi" w:eastAsia="Times New Roman" w:hAnsiTheme="majorHAnsi" w:cstheme="majorHAnsi"/>
          <w:szCs w:val="24"/>
          <w:lang w:eastAsia="hr-HR"/>
        </w:rPr>
        <w:t>.</w:t>
      </w:r>
    </w:p>
    <w:p w:rsidR="002820CA" w:rsidRDefault="002820CA" w:rsidP="00600DCE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Grafikon 1. Promjene na pozicijama Obveza</w:t>
      </w:r>
    </w:p>
    <w:p w:rsidR="00FC2422" w:rsidRPr="00600DCE" w:rsidRDefault="002820CA" w:rsidP="00600DCE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 w:rsidRPr="002820C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87E736" wp14:editId="29BDF9AE">
                <wp:simplePos x="0" y="0"/>
                <wp:positionH relativeFrom="column">
                  <wp:posOffset>4488815</wp:posOffset>
                </wp:positionH>
                <wp:positionV relativeFrom="paragraph">
                  <wp:posOffset>167640</wp:posOffset>
                </wp:positionV>
                <wp:extent cx="1019175" cy="238125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1AE5F4-748A-48CF-85C2-2C0DBC13E3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3A4" w:rsidRDefault="00E933A4" w:rsidP="002820C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sz w:val="20"/>
                                <w:szCs w:val="20"/>
                              </w:rPr>
                              <w:t>-5.552.068,00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7E736" id="TextBox 11" o:spid="_x0000_s1031" type="#_x0000_t202" style="position:absolute;left:0;text-align:left;margin-left:353.45pt;margin-top:13.2pt;width:80.25pt;height:18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" filled="f" stroked="f">
                <v:textbox>
                  <w:txbxContent>
                    <w:p w:rsidR="00E933A4" w:rsidRDefault="00E933A4" w:rsidP="002820C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sz w:val="20"/>
                          <w:szCs w:val="20"/>
                        </w:rPr>
                        <w:t>-5.552.068,00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A5ABE4" wp14:editId="28754E3A">
                <wp:simplePos x="0" y="0"/>
                <wp:positionH relativeFrom="page">
                  <wp:align>center</wp:align>
                </wp:positionH>
                <wp:positionV relativeFrom="paragraph">
                  <wp:posOffset>1313815</wp:posOffset>
                </wp:positionV>
                <wp:extent cx="171450" cy="142875"/>
                <wp:effectExtent l="0" t="0" r="19050" b="28575"/>
                <wp:wrapNone/>
                <wp:docPr id="10" name="Isosceles Triangle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D026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0;margin-top:103.45pt;width:13.5pt;height:11.25pt;z-index:2516930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" filled="f" strokecolor="#2683c6 [3205]" strokeweight="1.25pt">
                <w10:wrap anchorx="page"/>
              </v:shape>
            </w:pict>
          </mc:Fallback>
        </mc:AlternateContent>
      </w:r>
      <w:r w:rsidRPr="002820C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9C1BE8" wp14:editId="63E7500C">
                <wp:simplePos x="0" y="0"/>
                <wp:positionH relativeFrom="column">
                  <wp:posOffset>2974975</wp:posOffset>
                </wp:positionH>
                <wp:positionV relativeFrom="paragraph">
                  <wp:posOffset>1268095</wp:posOffset>
                </wp:positionV>
                <wp:extent cx="914400" cy="238125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8FBFBF-D19A-4D11-B4AD-721DD46A0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3A4" w:rsidRPr="002820CA" w:rsidRDefault="00E933A4" w:rsidP="002820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2820CA">
                              <w:rPr>
                                <w:rFonts w:asciiTheme="minorHAnsi" w:hAnsi="Arial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-318.928,00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49C1BE8" id="TextBox 10" o:spid="_x0000_s1032" type="#_x0000_t202" style="position:absolute;left:0;text-align:left;margin-left:234.25pt;margin-top:99.85pt;width:1in;height:18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" filled="f" stroked="f">
                <v:textbox>
                  <w:txbxContent>
                    <w:p w:rsidR="00E933A4" w:rsidRPr="002820CA" w:rsidRDefault="00E933A4" w:rsidP="002820CA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2820CA">
                        <w:rPr>
                          <w:rFonts w:asciiTheme="minorHAnsi" w:hAnsi="Arial" w:cstheme="minorBidi"/>
                          <w:color w:val="000000" w:themeColor="dark1"/>
                          <w:sz w:val="18"/>
                          <w:szCs w:val="18"/>
                        </w:rPr>
                        <w:t>-318.928,00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F8036F" wp14:editId="1B19B8CF">
                <wp:simplePos x="0" y="0"/>
                <wp:positionH relativeFrom="column">
                  <wp:posOffset>3134360</wp:posOffset>
                </wp:positionH>
                <wp:positionV relativeFrom="paragraph">
                  <wp:posOffset>1277620</wp:posOffset>
                </wp:positionV>
                <wp:extent cx="276224" cy="895350"/>
                <wp:effectExtent l="0" t="5080" r="24130" b="24130"/>
                <wp:wrapNone/>
                <wp:docPr id="7" name="Left Brace 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4" cy="895350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DDC85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7" o:spid="_x0000_s1026" type="#_x0000_t87" style="position:absolute;margin-left:246.8pt;margin-top:100.6pt;width:21.75pt;height:70.5pt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" adj="555" strokecolor="#1c6194 [2405]" strokeweight="1.5pt"/>
            </w:pict>
          </mc:Fallback>
        </mc:AlternateContent>
      </w:r>
      <w:r w:rsidR="00FC242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13242B" wp14:editId="72C93667">
                <wp:simplePos x="0" y="0"/>
                <wp:positionH relativeFrom="column">
                  <wp:posOffset>4705985</wp:posOffset>
                </wp:positionH>
                <wp:positionV relativeFrom="paragraph">
                  <wp:posOffset>60325</wp:posOffset>
                </wp:positionV>
                <wp:extent cx="276224" cy="895350"/>
                <wp:effectExtent l="0" t="5080" r="24130" b="24130"/>
                <wp:wrapNone/>
                <wp:docPr id="9" name="Left Brace 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4" cy="895350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611BC" id="Left Brace 7" o:spid="_x0000_s1026" type="#_x0000_t87" style="position:absolute;margin-left:370.55pt;margin-top:4.75pt;width:21.75pt;height:70.5pt;rotation: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" adj="555" strokecolor="#1c6194 [2405]" strokeweight="1.5pt"/>
            </w:pict>
          </mc:Fallback>
        </mc:AlternateContent>
      </w:r>
      <w:r w:rsidR="00FC242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AEA88C" wp14:editId="693D7E43">
                <wp:simplePos x="0" y="0"/>
                <wp:positionH relativeFrom="column">
                  <wp:posOffset>1524635</wp:posOffset>
                </wp:positionH>
                <wp:positionV relativeFrom="paragraph">
                  <wp:posOffset>1264920</wp:posOffset>
                </wp:positionV>
                <wp:extent cx="276224" cy="895350"/>
                <wp:effectExtent l="0" t="5080" r="24130" b="24130"/>
                <wp:wrapNone/>
                <wp:docPr id="8" name="Left Brac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8FB7A3-D352-401D-ADA7-386C3E2B80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4" cy="895350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6A7F2" id="Left Brace 7" o:spid="_x0000_s1026" type="#_x0000_t87" style="position:absolute;margin-left:120.05pt;margin-top:99.6pt;width:21.75pt;height:70.5pt;rotation: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" adj="555" strokecolor="#1c6194 [2405]" strokeweight="1.5pt"/>
            </w:pict>
          </mc:Fallback>
        </mc:AlternateContent>
      </w:r>
      <w:r w:rsidR="00FC2422">
        <w:rPr>
          <w:noProof/>
          <w:lang w:eastAsia="hr-HR"/>
        </w:rPr>
        <w:drawing>
          <wp:inline distT="0" distB="0" distL="0" distR="0" wp14:anchorId="361B5B2C" wp14:editId="6486E906">
            <wp:extent cx="5686425" cy="2743200"/>
            <wp:effectExtent l="0" t="0" r="952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45B18" w:rsidRDefault="00A45B18" w:rsidP="003F3BE8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FC2422" w:rsidRDefault="003F3BE8" w:rsidP="00282F64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 xml:space="preserve">                 </w:t>
      </w:r>
    </w:p>
    <w:p w:rsidR="00FC2422" w:rsidRDefault="00FC2422" w:rsidP="00282F64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EF17C6" w:rsidRDefault="00EF17C6" w:rsidP="00EF17C6">
      <w:pPr>
        <w:pStyle w:val="ListParagraph"/>
        <w:numPr>
          <w:ilvl w:val="0"/>
          <w:numId w:val="9"/>
        </w:numPr>
        <w:spacing w:line="360" w:lineRule="auto"/>
        <w:ind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lastRenderedPageBreak/>
        <w:t>Bilješka br. 1</w:t>
      </w:r>
      <w:r w:rsidR="00FC2422">
        <w:rPr>
          <w:rFonts w:asciiTheme="majorHAnsi" w:eastAsia="Times New Roman" w:hAnsiTheme="majorHAnsi" w:cstheme="majorHAnsi"/>
          <w:szCs w:val="24"/>
          <w:lang w:eastAsia="hr-HR"/>
        </w:rPr>
        <w:t>2</w:t>
      </w:r>
      <w:r>
        <w:rPr>
          <w:rFonts w:asciiTheme="majorHAnsi" w:eastAsia="Times New Roman" w:hAnsiTheme="majorHAnsi" w:cstheme="majorHAnsi"/>
          <w:szCs w:val="24"/>
          <w:lang w:eastAsia="hr-HR"/>
        </w:rPr>
        <w:t xml:space="preserve"> – AOP 193</w:t>
      </w:r>
    </w:p>
    <w:p w:rsidR="00EF17C6" w:rsidRDefault="00EF17C6" w:rsidP="00EF17C6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EF17C6" w:rsidRDefault="00EF17C6" w:rsidP="00EF17C6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  <w:r>
        <w:rPr>
          <w:rFonts w:asciiTheme="majorHAnsi" w:eastAsia="Times New Roman" w:hAnsiTheme="majorHAnsi" w:cstheme="majorHAnsi"/>
          <w:szCs w:val="24"/>
          <w:lang w:eastAsia="hr-HR"/>
        </w:rPr>
        <w:t>Promjena Obveza za kredite, odnosi se na redovno plaćanje anuiteta kredita koji su u dospijeću</w:t>
      </w:r>
      <w:r w:rsidR="00FC2422">
        <w:rPr>
          <w:rFonts w:asciiTheme="majorHAnsi" w:eastAsia="Times New Roman" w:hAnsiTheme="majorHAnsi" w:cstheme="majorHAnsi"/>
          <w:szCs w:val="24"/>
          <w:lang w:eastAsia="hr-HR"/>
        </w:rPr>
        <w:t>, te njegova obveza na dan 31.12.2018. iznosi 16.966.087,52 kn.</w:t>
      </w:r>
    </w:p>
    <w:p w:rsidR="00EF17C6" w:rsidRPr="00EF17C6" w:rsidRDefault="00EF17C6" w:rsidP="00EF17C6">
      <w:pPr>
        <w:spacing w:line="360" w:lineRule="auto"/>
        <w:ind w:right="-2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EF17C6" w:rsidRPr="00282F64" w:rsidRDefault="00EF17C6" w:rsidP="00282F64">
      <w:pPr>
        <w:spacing w:line="360" w:lineRule="auto"/>
        <w:ind w:left="-1134" w:right="-993"/>
        <w:jc w:val="both"/>
        <w:rPr>
          <w:rFonts w:asciiTheme="majorHAnsi" w:eastAsia="Times New Roman" w:hAnsiTheme="majorHAnsi" w:cstheme="majorHAnsi"/>
          <w:szCs w:val="24"/>
          <w:lang w:eastAsia="hr-HR"/>
        </w:rPr>
      </w:pPr>
    </w:p>
    <w:p w:rsidR="001B371E" w:rsidRPr="00282F64" w:rsidRDefault="00334F9D" w:rsidP="00F47E4C">
      <w:pPr>
        <w:pStyle w:val="Stil1"/>
        <w:spacing w:line="360" w:lineRule="auto"/>
        <w:ind w:right="423"/>
        <w:rPr>
          <w:rFonts w:asciiTheme="majorHAnsi" w:hAnsiTheme="majorHAnsi" w:cstheme="majorHAnsi"/>
        </w:rPr>
      </w:pPr>
      <w:bookmarkStart w:id="7" w:name="_Toc1133146"/>
      <w:r>
        <w:rPr>
          <w:rFonts w:asciiTheme="majorHAnsi" w:hAnsiTheme="majorHAnsi" w:cstheme="majorHAnsi"/>
        </w:rPr>
        <w:t>Bilješka uz Izvještaj o obvezama</w:t>
      </w:r>
      <w:bookmarkEnd w:id="7"/>
    </w:p>
    <w:p w:rsidR="006766CF" w:rsidRDefault="006766CF" w:rsidP="00282F64">
      <w:pPr>
        <w:tabs>
          <w:tab w:val="left" w:pos="4020"/>
        </w:tabs>
        <w:spacing w:line="360" w:lineRule="auto"/>
        <w:jc w:val="center"/>
        <w:rPr>
          <w:rFonts w:asciiTheme="majorHAnsi" w:hAnsiTheme="majorHAnsi" w:cstheme="majorHAnsi"/>
          <w:b/>
          <w:i/>
          <w:szCs w:val="24"/>
        </w:rPr>
      </w:pPr>
    </w:p>
    <w:p w:rsidR="00334F9D" w:rsidRDefault="00334F9D" w:rsidP="00334F9D">
      <w:pPr>
        <w:pStyle w:val="ListParagraph"/>
        <w:numPr>
          <w:ilvl w:val="0"/>
          <w:numId w:val="9"/>
        </w:numPr>
        <w:tabs>
          <w:tab w:val="left" w:pos="4020"/>
        </w:tabs>
        <w:spacing w:line="36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13. AOP 036</w:t>
      </w:r>
    </w:p>
    <w:p w:rsidR="00334F9D" w:rsidRDefault="00334F9D" w:rsidP="000C430F">
      <w:pPr>
        <w:pStyle w:val="ListParagraph"/>
        <w:tabs>
          <w:tab w:val="left" w:pos="4020"/>
        </w:tabs>
        <w:spacing w:line="360" w:lineRule="auto"/>
        <w:ind w:left="1440"/>
        <w:jc w:val="both"/>
        <w:rPr>
          <w:rFonts w:asciiTheme="majorHAnsi" w:hAnsiTheme="majorHAnsi" w:cstheme="majorHAnsi"/>
          <w:szCs w:val="24"/>
        </w:rPr>
      </w:pPr>
    </w:p>
    <w:p w:rsidR="00334F9D" w:rsidRDefault="00334F9D" w:rsidP="000C430F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Stanje obveza na dan 31.12.201</w:t>
      </w:r>
      <w:r w:rsidR="002E7C9C">
        <w:rPr>
          <w:rFonts w:asciiTheme="majorHAnsi" w:hAnsiTheme="majorHAnsi" w:cstheme="majorHAnsi"/>
          <w:szCs w:val="24"/>
        </w:rPr>
        <w:t>8</w:t>
      </w:r>
      <w:r>
        <w:rPr>
          <w:rFonts w:asciiTheme="majorHAnsi" w:hAnsiTheme="majorHAnsi" w:cstheme="majorHAnsi"/>
          <w:szCs w:val="24"/>
        </w:rPr>
        <w:t xml:space="preserve">. iznosi </w:t>
      </w:r>
      <w:r w:rsidRPr="002E7C9C">
        <w:rPr>
          <w:rFonts w:asciiTheme="majorHAnsi" w:hAnsiTheme="majorHAnsi" w:cstheme="majorHAnsi"/>
          <w:szCs w:val="24"/>
          <w:highlight w:val="yellow"/>
        </w:rPr>
        <w:t>26.999.784,00</w:t>
      </w:r>
      <w:r>
        <w:rPr>
          <w:rFonts w:asciiTheme="majorHAnsi" w:hAnsiTheme="majorHAnsi" w:cstheme="majorHAnsi"/>
          <w:szCs w:val="24"/>
        </w:rPr>
        <w:t xml:space="preserve"> kn. najveći udio u istima ima obveza za kredit, koja iznosi </w:t>
      </w:r>
      <w:r w:rsidR="002E7C9C">
        <w:rPr>
          <w:rFonts w:asciiTheme="majorHAnsi" w:hAnsiTheme="majorHAnsi" w:cstheme="majorHAnsi"/>
          <w:szCs w:val="24"/>
        </w:rPr>
        <w:t xml:space="preserve">16.966.087,52 </w:t>
      </w:r>
      <w:r>
        <w:rPr>
          <w:rFonts w:asciiTheme="majorHAnsi" w:hAnsiTheme="majorHAnsi" w:cstheme="majorHAnsi"/>
          <w:szCs w:val="24"/>
        </w:rPr>
        <w:t>kn, te je u cijelosti nedospijela. Ukupne nedospijele obveze iznose</w:t>
      </w:r>
      <w:r w:rsidR="000C430F">
        <w:rPr>
          <w:rFonts w:asciiTheme="majorHAnsi" w:hAnsiTheme="majorHAnsi" w:cstheme="majorHAnsi"/>
          <w:szCs w:val="24"/>
        </w:rPr>
        <w:t xml:space="preserve"> </w:t>
      </w:r>
      <w:r w:rsidRPr="002E7C9C">
        <w:rPr>
          <w:rFonts w:asciiTheme="majorHAnsi" w:hAnsiTheme="majorHAnsi" w:cstheme="majorHAnsi"/>
          <w:szCs w:val="24"/>
          <w:highlight w:val="yellow"/>
        </w:rPr>
        <w:t>23.839.787</w:t>
      </w:r>
      <w:r w:rsidR="000C430F" w:rsidRPr="002E7C9C">
        <w:rPr>
          <w:rFonts w:asciiTheme="majorHAnsi" w:hAnsiTheme="majorHAnsi" w:cstheme="majorHAnsi"/>
          <w:szCs w:val="24"/>
          <w:highlight w:val="yellow"/>
        </w:rPr>
        <w:t>,00</w:t>
      </w:r>
      <w:r w:rsidR="000C430F">
        <w:rPr>
          <w:rFonts w:asciiTheme="majorHAnsi" w:hAnsiTheme="majorHAnsi" w:cstheme="majorHAnsi"/>
          <w:szCs w:val="24"/>
        </w:rPr>
        <w:t xml:space="preserve"> kn, a dospijele 3.</w:t>
      </w:r>
      <w:r w:rsidR="000C430F" w:rsidRPr="002E7C9C">
        <w:rPr>
          <w:rFonts w:asciiTheme="majorHAnsi" w:hAnsiTheme="majorHAnsi" w:cstheme="majorHAnsi"/>
          <w:szCs w:val="24"/>
          <w:highlight w:val="yellow"/>
        </w:rPr>
        <w:t>159.997,00</w:t>
      </w:r>
      <w:r w:rsidR="000C430F">
        <w:rPr>
          <w:rFonts w:asciiTheme="majorHAnsi" w:hAnsiTheme="majorHAnsi" w:cstheme="majorHAnsi"/>
          <w:szCs w:val="24"/>
        </w:rPr>
        <w:t xml:space="preserve"> kn.</w:t>
      </w:r>
    </w:p>
    <w:p w:rsidR="005C4F36" w:rsidRDefault="005C4F36" w:rsidP="00282F64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b/>
          <w:i/>
          <w:szCs w:val="24"/>
        </w:rPr>
      </w:pPr>
    </w:p>
    <w:p w:rsidR="00CB77FB" w:rsidRDefault="00CB77FB" w:rsidP="00282F64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b/>
          <w:i/>
          <w:szCs w:val="24"/>
        </w:rPr>
      </w:pPr>
    </w:p>
    <w:p w:rsidR="00CB77FB" w:rsidRDefault="00CB77FB" w:rsidP="00282F64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b/>
          <w:i/>
          <w:szCs w:val="24"/>
        </w:rPr>
      </w:pPr>
    </w:p>
    <w:p w:rsidR="009231C6" w:rsidRPr="00282F64" w:rsidRDefault="009231C6" w:rsidP="00282F64">
      <w:pPr>
        <w:tabs>
          <w:tab w:val="left" w:pos="4020"/>
        </w:tabs>
        <w:spacing w:line="360" w:lineRule="auto"/>
        <w:jc w:val="both"/>
        <w:rPr>
          <w:rFonts w:asciiTheme="majorHAnsi" w:hAnsiTheme="majorHAnsi" w:cstheme="majorHAnsi"/>
          <w:b/>
          <w:i/>
          <w:szCs w:val="24"/>
        </w:rPr>
      </w:pPr>
    </w:p>
    <w:p w:rsidR="00EC54AC" w:rsidRPr="00282F64" w:rsidRDefault="000C430F" w:rsidP="00282F64">
      <w:pPr>
        <w:pStyle w:val="Stil1"/>
        <w:spacing w:line="360" w:lineRule="auto"/>
        <w:rPr>
          <w:rFonts w:asciiTheme="majorHAnsi" w:hAnsiTheme="majorHAnsi" w:cstheme="majorHAnsi"/>
        </w:rPr>
      </w:pPr>
      <w:bookmarkStart w:id="8" w:name="_Toc1133147"/>
      <w:r>
        <w:rPr>
          <w:rFonts w:asciiTheme="majorHAnsi" w:hAnsiTheme="majorHAnsi" w:cstheme="majorHAnsi"/>
        </w:rPr>
        <w:t xml:space="preserve">Bilješke uz </w:t>
      </w:r>
      <w:r w:rsidR="00CA1F34">
        <w:rPr>
          <w:rFonts w:asciiTheme="majorHAnsi" w:hAnsiTheme="majorHAnsi" w:cstheme="majorHAnsi"/>
        </w:rPr>
        <w:t>Izvještaj o prihodima i rashodima, primicima i izdacima</w:t>
      </w:r>
      <w:bookmarkEnd w:id="8"/>
    </w:p>
    <w:p w:rsidR="00EC54AC" w:rsidRPr="00282F64" w:rsidRDefault="00EC54AC" w:rsidP="00282F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szCs w:val="24"/>
        </w:rPr>
      </w:pPr>
      <w:bookmarkStart w:id="9" w:name="_Toc469848267"/>
    </w:p>
    <w:p w:rsidR="00E771A1" w:rsidRPr="00282F64" w:rsidRDefault="00CA1F34" w:rsidP="00282F64">
      <w:pPr>
        <w:pStyle w:val="Stil2"/>
        <w:spacing w:line="360" w:lineRule="auto"/>
        <w:rPr>
          <w:rFonts w:asciiTheme="majorHAnsi" w:hAnsiTheme="majorHAnsi" w:cstheme="majorHAnsi"/>
          <w:szCs w:val="24"/>
        </w:rPr>
      </w:pPr>
      <w:bookmarkStart w:id="10" w:name="_Toc1133148"/>
      <w:r>
        <w:rPr>
          <w:rFonts w:asciiTheme="majorHAnsi" w:hAnsiTheme="majorHAnsi" w:cstheme="majorHAnsi"/>
          <w:szCs w:val="24"/>
        </w:rPr>
        <w:t>Prihodi poslovanja</w:t>
      </w:r>
      <w:bookmarkEnd w:id="10"/>
    </w:p>
    <w:bookmarkEnd w:id="9"/>
    <w:p w:rsidR="00E771A1" w:rsidRDefault="00E771A1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A1F34" w:rsidRDefault="00CA1F34" w:rsidP="00CA1F34">
      <w:pPr>
        <w:pStyle w:val="ListParagraph"/>
        <w:numPr>
          <w:ilvl w:val="0"/>
          <w:numId w:val="9"/>
        </w:numPr>
        <w:tabs>
          <w:tab w:val="left" w:pos="4020"/>
        </w:tabs>
        <w:spacing w:line="36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Bilješka br. 14. AOP 003</w:t>
      </w:r>
    </w:p>
    <w:p w:rsidR="00CA1F34" w:rsidRDefault="00CA1F34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Porez i prirez na dohodak ostv</w:t>
      </w:r>
      <w:r w:rsidR="009C48B8">
        <w:rPr>
          <w:rFonts w:asciiTheme="majorHAnsi" w:hAnsiTheme="majorHAnsi" w:cstheme="majorHAnsi"/>
          <w:szCs w:val="24"/>
        </w:rPr>
        <w:t>aren je u iznosu od 5.897.965,00</w:t>
      </w:r>
      <w:r w:rsidRPr="00CA1F34">
        <w:rPr>
          <w:rFonts w:asciiTheme="majorHAnsi" w:hAnsiTheme="majorHAnsi" w:cstheme="majorHAnsi"/>
          <w:szCs w:val="24"/>
        </w:rPr>
        <w:t xml:space="preserve"> kuna što predstavlja povećanje u odnosu na p</w:t>
      </w:r>
      <w:r w:rsidR="009C48B8">
        <w:rPr>
          <w:rFonts w:asciiTheme="majorHAnsi" w:hAnsiTheme="majorHAnsi" w:cstheme="majorHAnsi"/>
          <w:szCs w:val="24"/>
        </w:rPr>
        <w:t>rošlu godinu u iznosu od 2.376.775</w:t>
      </w:r>
      <w:r w:rsidRPr="00CA1F34">
        <w:rPr>
          <w:rFonts w:asciiTheme="majorHAnsi" w:hAnsiTheme="majorHAnsi" w:cstheme="majorHAnsi"/>
          <w:szCs w:val="24"/>
        </w:rPr>
        <w:t>,00 kune. Navedeno povećanje može se zahvaliti prvenstveno povećanju broja radno aktivnih (zaposlenih) stanovnika Općine Dugopolje.</w:t>
      </w:r>
    </w:p>
    <w:p w:rsidR="00CA1F34" w:rsidRDefault="00CA1F34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A1F34" w:rsidRPr="00CA1F34" w:rsidRDefault="00CA1F34" w:rsidP="00CA1F34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Bilješka br. 1</w:t>
      </w:r>
      <w:r>
        <w:rPr>
          <w:rFonts w:asciiTheme="majorHAnsi" w:hAnsiTheme="majorHAnsi" w:cstheme="majorHAnsi"/>
          <w:szCs w:val="24"/>
        </w:rPr>
        <w:t>5. AOP 018</w:t>
      </w:r>
    </w:p>
    <w:p w:rsidR="00CA1F34" w:rsidRDefault="00AD4AC4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Porez na imovinu je smanjen u odnosu na 2017</w:t>
      </w:r>
      <w:r w:rsidR="00CA1F34" w:rsidRPr="00CA1F34">
        <w:rPr>
          <w:rFonts w:asciiTheme="majorHAnsi" w:hAnsiTheme="majorHAnsi" w:cstheme="majorHAnsi"/>
          <w:szCs w:val="24"/>
        </w:rPr>
        <w:t xml:space="preserve">. godinu </w:t>
      </w:r>
      <w:r>
        <w:rPr>
          <w:rFonts w:asciiTheme="majorHAnsi" w:hAnsiTheme="majorHAnsi" w:cstheme="majorHAnsi"/>
          <w:szCs w:val="24"/>
        </w:rPr>
        <w:t>i iznosi 834.044,00 kune.</w:t>
      </w:r>
    </w:p>
    <w:p w:rsidR="00CA1F34" w:rsidRDefault="00CA1F34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A1F34" w:rsidRDefault="00CA1F34" w:rsidP="00CA1F34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Bilješka br. 1</w:t>
      </w:r>
      <w:r w:rsidR="00CB77FB">
        <w:rPr>
          <w:rFonts w:asciiTheme="majorHAnsi" w:hAnsiTheme="majorHAnsi" w:cstheme="majorHAnsi"/>
          <w:szCs w:val="24"/>
        </w:rPr>
        <w:t>6</w:t>
      </w:r>
      <w:r>
        <w:rPr>
          <w:rFonts w:asciiTheme="majorHAnsi" w:hAnsiTheme="majorHAnsi" w:cstheme="majorHAnsi"/>
          <w:szCs w:val="24"/>
        </w:rPr>
        <w:t>. AOP 05</w:t>
      </w:r>
      <w:r w:rsidRPr="00CA1F34">
        <w:rPr>
          <w:rFonts w:asciiTheme="majorHAnsi" w:hAnsiTheme="majorHAnsi" w:cstheme="majorHAnsi"/>
          <w:szCs w:val="24"/>
        </w:rPr>
        <w:t>4</w:t>
      </w:r>
    </w:p>
    <w:p w:rsidR="00CA1F34" w:rsidRPr="00CA1F34" w:rsidRDefault="00CA1F3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 xml:space="preserve">Pomoći proračunu iz drugih proračuna, realizirane su u iznosu </w:t>
      </w:r>
      <w:r w:rsidR="002029B2">
        <w:rPr>
          <w:rFonts w:asciiTheme="majorHAnsi" w:hAnsiTheme="majorHAnsi" w:cstheme="majorHAnsi"/>
          <w:szCs w:val="24"/>
        </w:rPr>
        <w:t>3.204.723,00 kune te su manje u odnosu na 2017</w:t>
      </w:r>
      <w:r w:rsidRPr="00CA1F34">
        <w:rPr>
          <w:rFonts w:asciiTheme="majorHAnsi" w:hAnsiTheme="majorHAnsi" w:cstheme="majorHAnsi"/>
          <w:szCs w:val="24"/>
        </w:rPr>
        <w:t xml:space="preserve">. godinu za </w:t>
      </w:r>
      <w:r w:rsidR="002029B2">
        <w:rPr>
          <w:rFonts w:asciiTheme="majorHAnsi" w:hAnsiTheme="majorHAnsi" w:cstheme="majorHAnsi"/>
          <w:szCs w:val="24"/>
        </w:rPr>
        <w:t>1.683.299</w:t>
      </w:r>
      <w:r w:rsidRPr="00CA1F34">
        <w:rPr>
          <w:rFonts w:asciiTheme="majorHAnsi" w:hAnsiTheme="majorHAnsi" w:cstheme="majorHAnsi"/>
          <w:szCs w:val="24"/>
        </w:rPr>
        <w:t>,00 kune. Pomoći proračunu iz drugih proračuna sačinjavaju sljedeće pomoći:</w:t>
      </w:r>
    </w:p>
    <w:p w:rsidR="00CA1F34" w:rsidRPr="00CA1F34" w:rsidRDefault="00CA1F3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-</w:t>
      </w:r>
      <w:r w:rsidRPr="00CA1F34">
        <w:rPr>
          <w:rFonts w:asciiTheme="majorHAnsi" w:hAnsiTheme="majorHAnsi" w:cstheme="majorHAnsi"/>
          <w:szCs w:val="24"/>
        </w:rPr>
        <w:tab/>
        <w:t xml:space="preserve">Tekuće pomoći iz proračuna Splitsko-dalmatinske županije za sufinanciranje troškova javnog prijevoza u iznosu od </w:t>
      </w:r>
      <w:r w:rsidR="0049752C">
        <w:rPr>
          <w:rFonts w:asciiTheme="majorHAnsi" w:hAnsiTheme="majorHAnsi" w:cstheme="majorHAnsi"/>
          <w:szCs w:val="24"/>
        </w:rPr>
        <w:t>188.965</w:t>
      </w:r>
      <w:r w:rsidRPr="00CA1F34">
        <w:rPr>
          <w:rFonts w:asciiTheme="majorHAnsi" w:hAnsiTheme="majorHAnsi" w:cstheme="majorHAnsi"/>
          <w:szCs w:val="24"/>
        </w:rPr>
        <w:t xml:space="preserve">,00 kune i troškova ogrjeva za korisnike zajamčene minimalne naknade u iznosu od </w:t>
      </w:r>
      <w:r w:rsidR="0049752C">
        <w:rPr>
          <w:rFonts w:asciiTheme="majorHAnsi" w:hAnsiTheme="majorHAnsi" w:cstheme="majorHAnsi"/>
          <w:szCs w:val="24"/>
        </w:rPr>
        <w:t>19.950</w:t>
      </w:r>
      <w:r w:rsidRPr="00CA1F34">
        <w:rPr>
          <w:rFonts w:asciiTheme="majorHAnsi" w:hAnsiTheme="majorHAnsi" w:cstheme="majorHAnsi"/>
          <w:szCs w:val="24"/>
        </w:rPr>
        <w:t>,00 kune.</w:t>
      </w:r>
    </w:p>
    <w:p w:rsidR="00CA1F34" w:rsidRDefault="00CA1F3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-</w:t>
      </w:r>
      <w:r w:rsidRPr="00CA1F34">
        <w:rPr>
          <w:rFonts w:asciiTheme="majorHAnsi" w:hAnsiTheme="majorHAnsi" w:cstheme="majorHAnsi"/>
          <w:szCs w:val="24"/>
        </w:rPr>
        <w:tab/>
        <w:t xml:space="preserve">Kapitalne pomoći od Ministarstvo građenja i prostornog uređenja u iznosu od </w:t>
      </w:r>
      <w:r w:rsidR="0049752C">
        <w:rPr>
          <w:rFonts w:asciiTheme="majorHAnsi" w:hAnsiTheme="majorHAnsi" w:cstheme="majorHAnsi"/>
          <w:szCs w:val="24"/>
        </w:rPr>
        <w:t>149.600</w:t>
      </w:r>
      <w:r w:rsidRPr="00CA1F34">
        <w:rPr>
          <w:rFonts w:asciiTheme="majorHAnsi" w:hAnsiTheme="majorHAnsi" w:cstheme="majorHAnsi"/>
          <w:szCs w:val="24"/>
        </w:rPr>
        <w:t>,00 kune,</w:t>
      </w:r>
      <w:r w:rsidR="0049752C">
        <w:rPr>
          <w:rFonts w:asciiTheme="majorHAnsi" w:hAnsiTheme="majorHAnsi" w:cstheme="majorHAnsi"/>
          <w:szCs w:val="24"/>
        </w:rPr>
        <w:t xml:space="preserve"> Splitsko-dalmatinske županije 339.687</w:t>
      </w:r>
      <w:r w:rsidRPr="00CA1F34">
        <w:rPr>
          <w:rFonts w:asciiTheme="majorHAnsi" w:hAnsiTheme="majorHAnsi" w:cstheme="majorHAnsi"/>
          <w:szCs w:val="24"/>
        </w:rPr>
        <w:t>,00 kune, i iznosu od 2.</w:t>
      </w:r>
      <w:r w:rsidR="0049752C">
        <w:rPr>
          <w:rFonts w:asciiTheme="majorHAnsi" w:hAnsiTheme="majorHAnsi" w:cstheme="majorHAnsi"/>
          <w:szCs w:val="24"/>
        </w:rPr>
        <w:t>451.470,00</w:t>
      </w:r>
      <w:r w:rsidRPr="00CA1F34">
        <w:rPr>
          <w:rFonts w:asciiTheme="majorHAnsi" w:hAnsiTheme="majorHAnsi" w:cstheme="majorHAnsi"/>
          <w:szCs w:val="24"/>
        </w:rPr>
        <w:t xml:space="preserve"> kune za sufinanciranje županijske ceste 6145 od Županijske uprave za ceste.</w:t>
      </w:r>
    </w:p>
    <w:p w:rsidR="00AD4AC4" w:rsidRDefault="00AD4AC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A1F34" w:rsidRDefault="00CA1F34" w:rsidP="00CA1F34">
      <w:pPr>
        <w:tabs>
          <w:tab w:val="left" w:pos="851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</w:p>
    <w:p w:rsidR="00CA1F34" w:rsidRPr="00CA1F34" w:rsidRDefault="00CA1F34" w:rsidP="00CA1F34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Bilješka br. 1</w:t>
      </w:r>
      <w:r w:rsidR="00CB77FB">
        <w:rPr>
          <w:rFonts w:asciiTheme="majorHAnsi" w:hAnsiTheme="majorHAnsi" w:cstheme="majorHAnsi"/>
          <w:szCs w:val="24"/>
        </w:rPr>
        <w:t>7</w:t>
      </w:r>
      <w:r>
        <w:rPr>
          <w:rFonts w:asciiTheme="majorHAnsi" w:hAnsiTheme="majorHAnsi" w:cstheme="majorHAnsi"/>
          <w:szCs w:val="24"/>
        </w:rPr>
        <w:t>. AOP 075</w:t>
      </w:r>
    </w:p>
    <w:p w:rsidR="0049752C" w:rsidRDefault="00CA1F34" w:rsidP="00CA1F34">
      <w:pPr>
        <w:tabs>
          <w:tab w:val="left" w:pos="851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 xml:space="preserve">Prihodi od financijske imovine su se </w:t>
      </w:r>
      <w:r w:rsidR="0049752C">
        <w:rPr>
          <w:rFonts w:asciiTheme="majorHAnsi" w:hAnsiTheme="majorHAnsi" w:cstheme="majorHAnsi"/>
          <w:szCs w:val="24"/>
        </w:rPr>
        <w:t>p</w:t>
      </w:r>
      <w:r w:rsidR="00AD4AC4">
        <w:rPr>
          <w:rFonts w:asciiTheme="majorHAnsi" w:hAnsiTheme="majorHAnsi" w:cstheme="majorHAnsi"/>
          <w:szCs w:val="24"/>
        </w:rPr>
        <w:t>o</w:t>
      </w:r>
      <w:r w:rsidR="0049752C">
        <w:rPr>
          <w:rFonts w:asciiTheme="majorHAnsi" w:hAnsiTheme="majorHAnsi" w:cstheme="majorHAnsi"/>
          <w:szCs w:val="24"/>
        </w:rPr>
        <w:t>većali</w:t>
      </w:r>
      <w:r w:rsidRPr="00CA1F34">
        <w:rPr>
          <w:rFonts w:asciiTheme="majorHAnsi" w:hAnsiTheme="majorHAnsi" w:cstheme="majorHAnsi"/>
          <w:szCs w:val="24"/>
        </w:rPr>
        <w:t xml:space="preserve"> o odnosu na 201</w:t>
      </w:r>
      <w:r w:rsidR="0049752C">
        <w:rPr>
          <w:rFonts w:asciiTheme="majorHAnsi" w:hAnsiTheme="majorHAnsi" w:cstheme="majorHAnsi"/>
          <w:szCs w:val="24"/>
        </w:rPr>
        <w:t>7</w:t>
      </w:r>
      <w:r w:rsidR="00A926B3">
        <w:rPr>
          <w:rFonts w:asciiTheme="majorHAnsi" w:hAnsiTheme="majorHAnsi" w:cstheme="majorHAnsi"/>
          <w:szCs w:val="24"/>
        </w:rPr>
        <w:t>. godinu za 1</w:t>
      </w:r>
      <w:r w:rsidR="0049752C">
        <w:rPr>
          <w:rFonts w:asciiTheme="majorHAnsi" w:hAnsiTheme="majorHAnsi" w:cstheme="majorHAnsi"/>
          <w:szCs w:val="24"/>
        </w:rPr>
        <w:t>64</w:t>
      </w:r>
      <w:r w:rsidR="005C7E5C">
        <w:rPr>
          <w:rFonts w:asciiTheme="majorHAnsi" w:hAnsiTheme="majorHAnsi" w:cstheme="majorHAnsi"/>
          <w:szCs w:val="24"/>
        </w:rPr>
        <w:t xml:space="preserve">,30 </w:t>
      </w:r>
      <w:r w:rsidR="00AD4AC4">
        <w:rPr>
          <w:rFonts w:asciiTheme="majorHAnsi" w:hAnsiTheme="majorHAnsi" w:cstheme="majorHAnsi"/>
          <w:szCs w:val="24"/>
        </w:rPr>
        <w:t>% a odnose se na prihode od zateznih kamata.</w:t>
      </w:r>
    </w:p>
    <w:p w:rsidR="00AD4AC4" w:rsidRDefault="00AD4AC4" w:rsidP="00CA1F34">
      <w:pPr>
        <w:tabs>
          <w:tab w:val="left" w:pos="851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</w:p>
    <w:p w:rsidR="00CA1F34" w:rsidRDefault="00CA1F34" w:rsidP="00CA1F34">
      <w:pPr>
        <w:tabs>
          <w:tab w:val="left" w:pos="851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</w:p>
    <w:p w:rsidR="00CA1F34" w:rsidRPr="00CA1F34" w:rsidRDefault="00CA1F34" w:rsidP="00CA1F34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Bilješka br. 1</w:t>
      </w:r>
      <w:r w:rsidR="00CB77FB">
        <w:rPr>
          <w:rFonts w:asciiTheme="majorHAnsi" w:hAnsiTheme="majorHAnsi" w:cstheme="majorHAnsi"/>
          <w:szCs w:val="24"/>
        </w:rPr>
        <w:t>8</w:t>
      </w:r>
      <w:r w:rsidR="00A926B3">
        <w:rPr>
          <w:rFonts w:asciiTheme="majorHAnsi" w:hAnsiTheme="majorHAnsi" w:cstheme="majorHAnsi"/>
          <w:szCs w:val="24"/>
        </w:rPr>
        <w:t>. AOP 085</w:t>
      </w:r>
    </w:p>
    <w:p w:rsidR="00CA1F34" w:rsidRPr="00CA1F34" w:rsidRDefault="00CA1F34" w:rsidP="005C7E5C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 xml:space="preserve">Prihodi od zakupa i iznajmljivanja su </w:t>
      </w:r>
      <w:r w:rsidR="0049752C">
        <w:rPr>
          <w:rFonts w:asciiTheme="majorHAnsi" w:hAnsiTheme="majorHAnsi" w:cstheme="majorHAnsi"/>
          <w:szCs w:val="24"/>
        </w:rPr>
        <w:t>veći od prethodne godine i iznose 226.916,00</w:t>
      </w:r>
      <w:r w:rsidR="005C7E5C">
        <w:rPr>
          <w:rFonts w:asciiTheme="majorHAnsi" w:hAnsiTheme="majorHAnsi" w:cstheme="majorHAnsi"/>
          <w:szCs w:val="24"/>
        </w:rPr>
        <w:t xml:space="preserve"> </w:t>
      </w:r>
      <w:r w:rsidR="0049752C">
        <w:rPr>
          <w:rFonts w:asciiTheme="majorHAnsi" w:hAnsiTheme="majorHAnsi" w:cstheme="majorHAnsi"/>
          <w:szCs w:val="24"/>
        </w:rPr>
        <w:t>kn</w:t>
      </w:r>
    </w:p>
    <w:p w:rsidR="00CA1F34" w:rsidRPr="00CA1F34" w:rsidRDefault="00CA1F34" w:rsidP="005C7E5C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Prihodi od Naknada za korištenje nefina</w:t>
      </w:r>
      <w:r w:rsidR="00A926B3">
        <w:rPr>
          <w:rFonts w:asciiTheme="majorHAnsi" w:hAnsiTheme="majorHAnsi" w:cstheme="majorHAnsi"/>
          <w:szCs w:val="24"/>
        </w:rPr>
        <w:t>ncijske imovine su porasli za 35,7</w:t>
      </w:r>
      <w:r w:rsidRPr="00CA1F34">
        <w:rPr>
          <w:rFonts w:asciiTheme="majorHAnsi" w:hAnsiTheme="majorHAnsi" w:cstheme="majorHAnsi"/>
          <w:szCs w:val="24"/>
        </w:rPr>
        <w:t>0</w:t>
      </w:r>
      <w:r w:rsidR="005C7E5C">
        <w:rPr>
          <w:rFonts w:asciiTheme="majorHAnsi" w:hAnsiTheme="majorHAnsi" w:cstheme="majorHAnsi"/>
          <w:szCs w:val="24"/>
        </w:rPr>
        <w:t xml:space="preserve"> </w:t>
      </w:r>
      <w:r w:rsidRPr="00CA1F34">
        <w:rPr>
          <w:rFonts w:asciiTheme="majorHAnsi" w:hAnsiTheme="majorHAnsi" w:cstheme="majorHAnsi"/>
          <w:szCs w:val="24"/>
        </w:rPr>
        <w:t>% a sačinjavaju ih prihodi od naknade za eksploataciju mineralnih sirovina i spomeničke rente.</w:t>
      </w:r>
    </w:p>
    <w:p w:rsidR="00A926B3" w:rsidRDefault="00CA1F34" w:rsidP="005C7E5C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Ostali prihod</w:t>
      </w:r>
      <w:r w:rsidR="00A926B3">
        <w:rPr>
          <w:rFonts w:asciiTheme="majorHAnsi" w:hAnsiTheme="majorHAnsi" w:cstheme="majorHAnsi"/>
          <w:szCs w:val="24"/>
        </w:rPr>
        <w:t xml:space="preserve">i od nefinancijske su porasli za 13,7 % a odnose se na prihode od zadržavanja nezakonito izgrađene zgrade u prostoru. </w:t>
      </w:r>
    </w:p>
    <w:p w:rsidR="00A926B3" w:rsidRDefault="00A926B3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AD4AC4" w:rsidRDefault="00AD4AC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AD4AC4" w:rsidRDefault="00AD4AC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AD4AC4" w:rsidRDefault="00AD4AC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AD4AC4" w:rsidRDefault="00AD4AC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A926B3" w:rsidRDefault="00A926B3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A1F34" w:rsidRDefault="00CA1F3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A1F34" w:rsidRPr="00CA1F34" w:rsidRDefault="00CA1F34" w:rsidP="00CA1F34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19</w:t>
      </w:r>
      <w:r>
        <w:rPr>
          <w:rFonts w:asciiTheme="majorHAnsi" w:hAnsiTheme="majorHAnsi" w:cstheme="majorHAnsi"/>
          <w:szCs w:val="24"/>
        </w:rPr>
        <w:t>. AOP 106</w:t>
      </w:r>
    </w:p>
    <w:p w:rsidR="00CA1F34" w:rsidRDefault="00CA1F3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Ostale upravne pristojbe i naknade, čine ih pristojbe od prodaje državnih biljega, na ovu vrstu prihoda O</w:t>
      </w:r>
      <w:r w:rsidR="00AD4AC4">
        <w:rPr>
          <w:rFonts w:asciiTheme="majorHAnsi" w:hAnsiTheme="majorHAnsi" w:cstheme="majorHAnsi"/>
          <w:szCs w:val="24"/>
        </w:rPr>
        <w:t>pćina Dugopolje ne može ut</w:t>
      </w:r>
      <w:r w:rsidR="005C7E5C">
        <w:rPr>
          <w:rFonts w:asciiTheme="majorHAnsi" w:hAnsiTheme="majorHAnsi" w:cstheme="majorHAnsi"/>
          <w:szCs w:val="24"/>
        </w:rPr>
        <w:t>je</w:t>
      </w:r>
      <w:r w:rsidR="00AD4AC4">
        <w:rPr>
          <w:rFonts w:asciiTheme="majorHAnsi" w:hAnsiTheme="majorHAnsi" w:cstheme="majorHAnsi"/>
          <w:szCs w:val="24"/>
        </w:rPr>
        <w:t>cati a iznose 44.249,00 kuna.</w:t>
      </w:r>
    </w:p>
    <w:p w:rsidR="007D7313" w:rsidRDefault="007D7313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21EFB" w:rsidRDefault="00C21EFB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A1F34" w:rsidRPr="00CA1F34" w:rsidRDefault="00CA1F34" w:rsidP="00CA1F34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20</w:t>
      </w:r>
      <w:r>
        <w:rPr>
          <w:rFonts w:asciiTheme="majorHAnsi" w:hAnsiTheme="majorHAnsi" w:cstheme="majorHAnsi"/>
          <w:szCs w:val="24"/>
        </w:rPr>
        <w:t>. AOP 111</w:t>
      </w:r>
    </w:p>
    <w:p w:rsidR="00CA1F34" w:rsidRDefault="00CA1F3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Prih</w:t>
      </w:r>
      <w:r w:rsidR="007D7313">
        <w:rPr>
          <w:rFonts w:asciiTheme="majorHAnsi" w:hAnsiTheme="majorHAnsi" w:cstheme="majorHAnsi"/>
          <w:szCs w:val="24"/>
        </w:rPr>
        <w:t>odi po posebnim propisima u 2018</w:t>
      </w:r>
      <w:r w:rsidRPr="00CA1F34">
        <w:rPr>
          <w:rFonts w:asciiTheme="majorHAnsi" w:hAnsiTheme="majorHAnsi" w:cstheme="majorHAnsi"/>
          <w:szCs w:val="24"/>
        </w:rPr>
        <w:t xml:space="preserve">. godini iznose </w:t>
      </w:r>
      <w:r w:rsidR="007D7313">
        <w:rPr>
          <w:rFonts w:asciiTheme="majorHAnsi" w:hAnsiTheme="majorHAnsi" w:cstheme="majorHAnsi"/>
          <w:szCs w:val="24"/>
        </w:rPr>
        <w:t>631.981</w:t>
      </w:r>
      <w:r w:rsidRPr="00CA1F34">
        <w:rPr>
          <w:rFonts w:asciiTheme="majorHAnsi" w:hAnsiTheme="majorHAnsi" w:cstheme="majorHAnsi"/>
          <w:szCs w:val="24"/>
        </w:rPr>
        <w:t xml:space="preserve">,00 </w:t>
      </w:r>
      <w:r w:rsidR="007D7313">
        <w:rPr>
          <w:rFonts w:asciiTheme="majorHAnsi" w:hAnsiTheme="majorHAnsi" w:cstheme="majorHAnsi"/>
          <w:szCs w:val="24"/>
        </w:rPr>
        <w:t>i veći su za 379.87</w:t>
      </w:r>
      <w:r w:rsidR="00A926B3">
        <w:rPr>
          <w:rFonts w:asciiTheme="majorHAnsi" w:hAnsiTheme="majorHAnsi" w:cstheme="majorHAnsi"/>
          <w:szCs w:val="24"/>
        </w:rPr>
        <w:t>6,00 kn u odnosu na 2017.godinu a odnose se na prihode vodnog gospodarstva.</w:t>
      </w:r>
    </w:p>
    <w:p w:rsidR="007D7313" w:rsidRDefault="007D7313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7D7313" w:rsidRDefault="007D7313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A1F34" w:rsidRPr="00CA1F34" w:rsidRDefault="00CA1F34" w:rsidP="00CA1F34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21</w:t>
      </w:r>
      <w:r>
        <w:rPr>
          <w:rFonts w:asciiTheme="majorHAnsi" w:hAnsiTheme="majorHAnsi" w:cstheme="majorHAnsi"/>
          <w:szCs w:val="24"/>
        </w:rPr>
        <w:t>. AOP 120</w:t>
      </w:r>
    </w:p>
    <w:p w:rsidR="00CA1F34" w:rsidRDefault="00CA1F34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 xml:space="preserve">Prihod od Komunalnih doprinosa je ostvaren </w:t>
      </w:r>
      <w:r w:rsidR="00A926B3">
        <w:rPr>
          <w:rFonts w:asciiTheme="majorHAnsi" w:hAnsiTheme="majorHAnsi" w:cstheme="majorHAnsi"/>
          <w:szCs w:val="24"/>
        </w:rPr>
        <w:t>nešto manje</w:t>
      </w:r>
      <w:r w:rsidRPr="00CA1F34">
        <w:rPr>
          <w:rFonts w:asciiTheme="majorHAnsi" w:hAnsiTheme="majorHAnsi" w:cstheme="majorHAnsi"/>
          <w:szCs w:val="24"/>
        </w:rPr>
        <w:t xml:space="preserve"> u odnosu na prošlu godinu za iznos od </w:t>
      </w:r>
      <w:r w:rsidR="00A926B3">
        <w:rPr>
          <w:rFonts w:asciiTheme="majorHAnsi" w:hAnsiTheme="majorHAnsi" w:cstheme="majorHAnsi"/>
          <w:szCs w:val="24"/>
        </w:rPr>
        <w:t>137.7</w:t>
      </w:r>
      <w:r w:rsidR="00E21F1A">
        <w:rPr>
          <w:rFonts w:asciiTheme="majorHAnsi" w:hAnsiTheme="majorHAnsi" w:cstheme="majorHAnsi"/>
          <w:szCs w:val="24"/>
        </w:rPr>
        <w:t>51,00 kune zbog obročnog plaćanja i traženja odgode plaćanja</w:t>
      </w:r>
      <w:r w:rsidR="00AD4AC4">
        <w:rPr>
          <w:rFonts w:asciiTheme="majorHAnsi" w:hAnsiTheme="majorHAnsi" w:cstheme="majorHAnsi"/>
          <w:szCs w:val="24"/>
        </w:rPr>
        <w:t>.</w:t>
      </w:r>
    </w:p>
    <w:p w:rsidR="00A926B3" w:rsidRDefault="00A926B3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A926B3" w:rsidRDefault="00A926B3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A1F34" w:rsidRPr="00CA1F34" w:rsidRDefault="00CA1F34" w:rsidP="00CA1F34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22</w:t>
      </w:r>
      <w:r>
        <w:rPr>
          <w:rFonts w:asciiTheme="majorHAnsi" w:hAnsiTheme="majorHAnsi" w:cstheme="majorHAnsi"/>
          <w:szCs w:val="24"/>
        </w:rPr>
        <w:t>. AOP 121</w:t>
      </w:r>
    </w:p>
    <w:p w:rsidR="00945B7D" w:rsidRDefault="00C43147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Komunalna naknada</w:t>
      </w:r>
      <w:r w:rsidR="00CA1F34" w:rsidRPr="00CA1F34">
        <w:rPr>
          <w:rFonts w:asciiTheme="majorHAnsi" w:hAnsiTheme="majorHAnsi" w:cstheme="majorHAnsi"/>
          <w:szCs w:val="24"/>
        </w:rPr>
        <w:t xml:space="preserve"> je naplaćena za 1</w:t>
      </w:r>
      <w:r w:rsidR="00945B7D">
        <w:rPr>
          <w:rFonts w:asciiTheme="majorHAnsi" w:hAnsiTheme="majorHAnsi" w:cstheme="majorHAnsi"/>
          <w:szCs w:val="24"/>
        </w:rPr>
        <w:t>0,40</w:t>
      </w:r>
      <w:r w:rsidR="005C7E5C">
        <w:rPr>
          <w:rFonts w:asciiTheme="majorHAnsi" w:hAnsiTheme="majorHAnsi" w:cstheme="majorHAnsi"/>
          <w:szCs w:val="24"/>
        </w:rPr>
        <w:t xml:space="preserve"> </w:t>
      </w:r>
      <w:r w:rsidR="00945B7D">
        <w:rPr>
          <w:rFonts w:asciiTheme="majorHAnsi" w:hAnsiTheme="majorHAnsi" w:cstheme="majorHAnsi"/>
          <w:szCs w:val="24"/>
        </w:rPr>
        <w:t>% viš</w:t>
      </w:r>
      <w:r w:rsidR="00CA1F34" w:rsidRPr="00CA1F34">
        <w:rPr>
          <w:rFonts w:asciiTheme="majorHAnsi" w:hAnsiTheme="majorHAnsi" w:cstheme="majorHAnsi"/>
          <w:szCs w:val="24"/>
        </w:rPr>
        <w:t xml:space="preserve">e u odnosu na prethodnu godinu </w:t>
      </w:r>
      <w:r w:rsidR="00945B7D">
        <w:rPr>
          <w:rFonts w:asciiTheme="majorHAnsi" w:hAnsiTheme="majorHAnsi" w:cstheme="majorHAnsi"/>
          <w:szCs w:val="24"/>
        </w:rPr>
        <w:t>i ostvareni su prihodi u iznosu od 14.160.725,00 kune.</w:t>
      </w:r>
    </w:p>
    <w:p w:rsidR="00945B7D" w:rsidRDefault="00945B7D" w:rsidP="00CA1F34">
      <w:pPr>
        <w:tabs>
          <w:tab w:val="left" w:pos="851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9231C6" w:rsidRDefault="009231C6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A1F34" w:rsidRPr="00CA1F34" w:rsidRDefault="00CA1F34" w:rsidP="00CA1F34">
      <w:pPr>
        <w:pStyle w:val="Stil2"/>
      </w:pPr>
      <w:bookmarkStart w:id="11" w:name="_Toc1133149"/>
      <w:r>
        <w:t>Rashodi</w:t>
      </w:r>
      <w:r w:rsidRPr="00CA1F34">
        <w:t xml:space="preserve"> poslovanja</w:t>
      </w:r>
      <w:bookmarkEnd w:id="11"/>
    </w:p>
    <w:p w:rsidR="00C43147" w:rsidRDefault="00C43147" w:rsidP="00C43147">
      <w:pPr>
        <w:tabs>
          <w:tab w:val="left" w:pos="4020"/>
        </w:tabs>
        <w:spacing w:line="360" w:lineRule="auto"/>
        <w:ind w:left="1440"/>
        <w:contextualSpacing/>
        <w:rPr>
          <w:rFonts w:asciiTheme="majorHAnsi" w:hAnsiTheme="majorHAnsi" w:cstheme="majorHAnsi"/>
          <w:szCs w:val="24"/>
        </w:rPr>
      </w:pPr>
    </w:p>
    <w:p w:rsidR="00C43147" w:rsidRDefault="00C43147" w:rsidP="00C43147">
      <w:pPr>
        <w:tabs>
          <w:tab w:val="left" w:pos="4020"/>
        </w:tabs>
        <w:spacing w:line="360" w:lineRule="auto"/>
        <w:ind w:left="1440"/>
        <w:contextualSpacing/>
        <w:rPr>
          <w:rFonts w:asciiTheme="majorHAnsi" w:hAnsiTheme="majorHAnsi" w:cstheme="majorHAnsi"/>
          <w:szCs w:val="24"/>
        </w:rPr>
      </w:pPr>
    </w:p>
    <w:p w:rsidR="00C43147" w:rsidRPr="00E21F1A" w:rsidRDefault="00CA1F34" w:rsidP="00E21F1A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Bilješka br. 2</w:t>
      </w:r>
      <w:r w:rsidR="00CB77FB">
        <w:rPr>
          <w:rFonts w:asciiTheme="majorHAnsi" w:hAnsiTheme="majorHAnsi" w:cstheme="majorHAnsi"/>
          <w:szCs w:val="24"/>
        </w:rPr>
        <w:t>3</w:t>
      </w:r>
      <w:r>
        <w:rPr>
          <w:rFonts w:asciiTheme="majorHAnsi" w:hAnsiTheme="majorHAnsi" w:cstheme="majorHAnsi"/>
          <w:szCs w:val="24"/>
        </w:rPr>
        <w:t>. AOP 162</w:t>
      </w:r>
    </w:p>
    <w:p w:rsidR="00CA1F34" w:rsidRDefault="00C4314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Službena putovanja su veća za 13</w:t>
      </w:r>
      <w:r w:rsidR="00CA1F34" w:rsidRPr="00CA1F34">
        <w:rPr>
          <w:rFonts w:asciiTheme="majorHAnsi" w:hAnsiTheme="majorHAnsi" w:cstheme="majorHAnsi"/>
          <w:szCs w:val="24"/>
        </w:rPr>
        <w:t>,</w:t>
      </w:r>
      <w:r>
        <w:rPr>
          <w:rFonts w:asciiTheme="majorHAnsi" w:hAnsiTheme="majorHAnsi" w:cstheme="majorHAnsi"/>
          <w:szCs w:val="24"/>
        </w:rPr>
        <w:t>40</w:t>
      </w:r>
      <w:r w:rsidR="005C7E5C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% odnosu na 2017.godinu.</w:t>
      </w:r>
      <w:r w:rsidR="005C7E5C">
        <w:rPr>
          <w:rFonts w:asciiTheme="majorHAnsi" w:hAnsiTheme="majorHAnsi" w:cstheme="majorHAnsi"/>
          <w:szCs w:val="24"/>
        </w:rPr>
        <w:t xml:space="preserve"> </w:t>
      </w:r>
    </w:p>
    <w:p w:rsidR="00C43147" w:rsidRDefault="00C4314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43147" w:rsidRDefault="00C4314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A1F34" w:rsidRPr="00CA1F34" w:rsidRDefault="00CA1F34" w:rsidP="00CA1F34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>Bilješka br. 2</w:t>
      </w:r>
      <w:r w:rsidR="00CB77FB">
        <w:rPr>
          <w:rFonts w:asciiTheme="majorHAnsi" w:hAnsiTheme="majorHAnsi" w:cstheme="majorHAnsi"/>
          <w:szCs w:val="24"/>
        </w:rPr>
        <w:t>4</w:t>
      </w:r>
      <w:r>
        <w:rPr>
          <w:rFonts w:asciiTheme="majorHAnsi" w:hAnsiTheme="majorHAnsi" w:cstheme="majorHAnsi"/>
          <w:szCs w:val="24"/>
        </w:rPr>
        <w:t>. AOP 163</w:t>
      </w:r>
    </w:p>
    <w:p w:rsidR="00CA1F34" w:rsidRDefault="00CA1F34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CA1F34">
        <w:rPr>
          <w:rFonts w:asciiTheme="majorHAnsi" w:hAnsiTheme="majorHAnsi" w:cstheme="majorHAnsi"/>
          <w:szCs w:val="24"/>
        </w:rPr>
        <w:t xml:space="preserve">Naknada za prijevoz, za rad na terenu i odvojeni život je manja </w:t>
      </w:r>
      <w:r w:rsidR="00C43147">
        <w:rPr>
          <w:rFonts w:asciiTheme="majorHAnsi" w:hAnsiTheme="majorHAnsi" w:cstheme="majorHAnsi"/>
          <w:szCs w:val="24"/>
        </w:rPr>
        <w:t>u iznosu od 18.861,00</w:t>
      </w:r>
      <w:r w:rsidRPr="00CA1F34">
        <w:rPr>
          <w:rFonts w:asciiTheme="majorHAnsi" w:hAnsiTheme="majorHAnsi" w:cstheme="majorHAnsi"/>
          <w:szCs w:val="24"/>
        </w:rPr>
        <w:t>. Do smanjenja je došlo zbog smanjenja troškova naknade za prijevoz s posla i na posao kao i upotrebe osobnog aut</w:t>
      </w:r>
      <w:r w:rsidR="00E933A4">
        <w:rPr>
          <w:rFonts w:asciiTheme="majorHAnsi" w:hAnsiTheme="majorHAnsi" w:cstheme="majorHAnsi"/>
          <w:szCs w:val="24"/>
        </w:rPr>
        <w:t>omobila</w:t>
      </w:r>
      <w:r w:rsidRPr="00CA1F34">
        <w:rPr>
          <w:rFonts w:asciiTheme="majorHAnsi" w:hAnsiTheme="majorHAnsi" w:cstheme="majorHAnsi"/>
          <w:szCs w:val="24"/>
        </w:rPr>
        <w:t xml:space="preserve"> u službene svrhe.</w:t>
      </w:r>
    </w:p>
    <w:p w:rsidR="00E21F1A" w:rsidRDefault="00E21F1A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641E27" w:rsidRDefault="00641E27" w:rsidP="00641E27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25</w:t>
      </w:r>
      <w:r>
        <w:rPr>
          <w:rFonts w:asciiTheme="majorHAnsi" w:hAnsiTheme="majorHAnsi" w:cstheme="majorHAnsi"/>
          <w:szCs w:val="24"/>
        </w:rPr>
        <w:t>. AOP 164</w:t>
      </w:r>
    </w:p>
    <w:p w:rsidR="00CA1F34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Stručno usavršavanje zaposlenika, rashod je realiziran za sudjelovanje zaposlenika na stručnim predavanjima i seminarima. </w:t>
      </w:r>
      <w:r w:rsidR="00C43147">
        <w:rPr>
          <w:rFonts w:asciiTheme="majorHAnsi" w:hAnsiTheme="majorHAnsi" w:cstheme="majorHAnsi"/>
          <w:szCs w:val="24"/>
        </w:rPr>
        <w:t>U odnosu na prošlu godinu poveća</w:t>
      </w:r>
      <w:r w:rsidR="00A66520">
        <w:rPr>
          <w:rFonts w:asciiTheme="majorHAnsi" w:hAnsiTheme="majorHAnsi" w:cstheme="majorHAnsi"/>
          <w:szCs w:val="24"/>
        </w:rPr>
        <w:t>n je za 78.775,00 k</w:t>
      </w:r>
      <w:r w:rsidR="00E933A4">
        <w:rPr>
          <w:rFonts w:asciiTheme="majorHAnsi" w:hAnsiTheme="majorHAnsi" w:cstheme="majorHAnsi"/>
          <w:szCs w:val="24"/>
        </w:rPr>
        <w:t>n</w:t>
      </w:r>
      <w:r w:rsidRPr="00641E27">
        <w:rPr>
          <w:rFonts w:asciiTheme="majorHAnsi" w:hAnsiTheme="majorHAnsi" w:cstheme="majorHAnsi"/>
          <w:szCs w:val="24"/>
        </w:rPr>
        <w:t>.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26</w:t>
      </w:r>
      <w:r>
        <w:rPr>
          <w:rFonts w:asciiTheme="majorHAnsi" w:hAnsiTheme="majorHAnsi" w:cstheme="majorHAnsi"/>
          <w:szCs w:val="24"/>
        </w:rPr>
        <w:t>. AOP 174</w:t>
      </w:r>
    </w:p>
    <w:p w:rsidR="00641E27" w:rsidRPr="00641E27" w:rsidRDefault="00641E27" w:rsidP="00641E27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Rashodi za usluge su se </w:t>
      </w:r>
      <w:r w:rsidR="00A66520">
        <w:rPr>
          <w:rFonts w:asciiTheme="majorHAnsi" w:hAnsiTheme="majorHAnsi" w:cstheme="majorHAnsi"/>
          <w:szCs w:val="24"/>
        </w:rPr>
        <w:t xml:space="preserve">smanjili </w:t>
      </w:r>
      <w:r w:rsidRPr="00641E27">
        <w:rPr>
          <w:rFonts w:asciiTheme="majorHAnsi" w:hAnsiTheme="majorHAnsi" w:cstheme="majorHAnsi"/>
          <w:szCs w:val="24"/>
        </w:rPr>
        <w:t xml:space="preserve"> za </w:t>
      </w:r>
      <w:r w:rsidR="00A66520">
        <w:rPr>
          <w:rFonts w:asciiTheme="majorHAnsi" w:hAnsiTheme="majorHAnsi" w:cstheme="majorHAnsi"/>
          <w:szCs w:val="24"/>
        </w:rPr>
        <w:t>9,1</w:t>
      </w:r>
      <w:r w:rsidRPr="00641E27">
        <w:rPr>
          <w:rFonts w:asciiTheme="majorHAnsi" w:hAnsiTheme="majorHAnsi" w:cstheme="majorHAnsi"/>
          <w:szCs w:val="24"/>
        </w:rPr>
        <w:t>0</w:t>
      </w:r>
      <w:r w:rsidR="00A66520">
        <w:rPr>
          <w:rFonts w:asciiTheme="majorHAnsi" w:hAnsiTheme="majorHAnsi" w:cstheme="majorHAnsi"/>
          <w:szCs w:val="24"/>
        </w:rPr>
        <w:t xml:space="preserve"> </w:t>
      </w:r>
      <w:r w:rsidRPr="00641E27">
        <w:rPr>
          <w:rFonts w:asciiTheme="majorHAnsi" w:hAnsiTheme="majorHAnsi" w:cstheme="majorHAnsi"/>
          <w:szCs w:val="24"/>
        </w:rPr>
        <w:t xml:space="preserve">% ili u apsolutnom iznosu </w:t>
      </w:r>
      <w:r w:rsidR="00A66520">
        <w:rPr>
          <w:rFonts w:asciiTheme="majorHAnsi" w:hAnsiTheme="majorHAnsi" w:cstheme="majorHAnsi"/>
          <w:szCs w:val="24"/>
        </w:rPr>
        <w:t>416.804</w:t>
      </w:r>
      <w:r w:rsidRPr="00641E27">
        <w:rPr>
          <w:rFonts w:asciiTheme="majorHAnsi" w:hAnsiTheme="majorHAnsi" w:cstheme="majorHAnsi"/>
          <w:szCs w:val="24"/>
        </w:rPr>
        <w:t>,00 k</w:t>
      </w:r>
      <w:r w:rsidR="00E933A4">
        <w:rPr>
          <w:rFonts w:asciiTheme="majorHAnsi" w:hAnsiTheme="majorHAnsi" w:cstheme="majorHAnsi"/>
          <w:szCs w:val="24"/>
        </w:rPr>
        <w:t>n</w:t>
      </w:r>
      <w:r w:rsidRPr="00641E27">
        <w:rPr>
          <w:rFonts w:asciiTheme="majorHAnsi" w:hAnsiTheme="majorHAnsi" w:cstheme="majorHAnsi"/>
          <w:szCs w:val="24"/>
        </w:rPr>
        <w:t xml:space="preserve">. Najznačajnije promjene </w:t>
      </w:r>
      <w:r w:rsidR="00C56417">
        <w:rPr>
          <w:rFonts w:asciiTheme="majorHAnsi" w:hAnsiTheme="majorHAnsi" w:cstheme="majorHAnsi"/>
          <w:szCs w:val="24"/>
        </w:rPr>
        <w:t>smanjenja</w:t>
      </w:r>
      <w:r w:rsidRPr="00641E27">
        <w:rPr>
          <w:rFonts w:asciiTheme="majorHAnsi" w:hAnsiTheme="majorHAnsi" w:cstheme="majorHAnsi"/>
          <w:szCs w:val="24"/>
        </w:rPr>
        <w:t xml:space="preserve"> se odnos</w:t>
      </w:r>
      <w:r w:rsidR="00E21F1A">
        <w:rPr>
          <w:rFonts w:asciiTheme="majorHAnsi" w:hAnsiTheme="majorHAnsi" w:cstheme="majorHAnsi"/>
          <w:szCs w:val="24"/>
        </w:rPr>
        <w:t>e</w:t>
      </w:r>
      <w:r w:rsidRPr="00641E27">
        <w:rPr>
          <w:rFonts w:asciiTheme="majorHAnsi" w:hAnsiTheme="majorHAnsi" w:cstheme="majorHAnsi"/>
          <w:szCs w:val="24"/>
        </w:rPr>
        <w:t xml:space="preserve"> na:</w:t>
      </w:r>
    </w:p>
    <w:p w:rsidR="00C56417" w:rsidRDefault="00641E27" w:rsidP="00641E27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>-</w:t>
      </w:r>
      <w:r w:rsidRPr="00641E27">
        <w:rPr>
          <w:rFonts w:asciiTheme="majorHAnsi" w:hAnsiTheme="majorHAnsi" w:cstheme="majorHAnsi"/>
          <w:szCs w:val="24"/>
        </w:rPr>
        <w:tab/>
      </w:r>
      <w:r w:rsidR="00C56417">
        <w:rPr>
          <w:rFonts w:asciiTheme="majorHAnsi" w:hAnsiTheme="majorHAnsi" w:cstheme="majorHAnsi"/>
          <w:szCs w:val="24"/>
        </w:rPr>
        <w:t>Komunalne usluge su se smanjile za 372.320,00 k</w:t>
      </w:r>
      <w:r w:rsidR="00E933A4">
        <w:rPr>
          <w:rFonts w:asciiTheme="majorHAnsi" w:hAnsiTheme="majorHAnsi" w:cstheme="majorHAnsi"/>
          <w:szCs w:val="24"/>
        </w:rPr>
        <w:t>n</w:t>
      </w:r>
    </w:p>
    <w:p w:rsidR="00641E27" w:rsidRPr="00641E27" w:rsidRDefault="00641E27" w:rsidP="00641E27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>-</w:t>
      </w:r>
      <w:r w:rsidRPr="00641E27">
        <w:rPr>
          <w:rFonts w:asciiTheme="majorHAnsi" w:hAnsiTheme="majorHAnsi" w:cstheme="majorHAnsi"/>
          <w:szCs w:val="24"/>
        </w:rPr>
        <w:tab/>
        <w:t>Intelektualne i osobne usluge,</w:t>
      </w:r>
      <w:r w:rsidR="00C56417">
        <w:rPr>
          <w:rFonts w:asciiTheme="majorHAnsi" w:hAnsiTheme="majorHAnsi" w:cstheme="majorHAnsi"/>
          <w:szCs w:val="24"/>
        </w:rPr>
        <w:t>smanjene su za 346.935,00 k</w:t>
      </w:r>
      <w:r w:rsidR="00E933A4">
        <w:rPr>
          <w:rFonts w:asciiTheme="majorHAnsi" w:hAnsiTheme="majorHAnsi" w:cstheme="majorHAnsi"/>
          <w:szCs w:val="24"/>
        </w:rPr>
        <w:t>n</w:t>
      </w:r>
      <w:r w:rsidR="00C56417">
        <w:rPr>
          <w:rFonts w:asciiTheme="majorHAnsi" w:hAnsiTheme="majorHAnsi" w:cstheme="majorHAnsi"/>
          <w:szCs w:val="24"/>
        </w:rPr>
        <w:t>.</w:t>
      </w:r>
      <w:r w:rsidRPr="00641E27">
        <w:rPr>
          <w:rFonts w:asciiTheme="majorHAnsi" w:hAnsiTheme="majorHAnsi" w:cstheme="majorHAnsi"/>
          <w:szCs w:val="24"/>
        </w:rPr>
        <w:t xml:space="preserve"> Odnose se na troškove odvjetnika, geodetskih usluga, ugovora o djelu, usluga nadzora itd.</w:t>
      </w:r>
    </w:p>
    <w:p w:rsidR="00641E27" w:rsidRDefault="00641E27" w:rsidP="00641E27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>-</w:t>
      </w:r>
      <w:r w:rsidRPr="00641E27">
        <w:rPr>
          <w:rFonts w:asciiTheme="majorHAnsi" w:hAnsiTheme="majorHAnsi" w:cstheme="majorHAnsi"/>
          <w:szCs w:val="24"/>
        </w:rPr>
        <w:tab/>
        <w:t xml:space="preserve">Računalne usluge su se </w:t>
      </w:r>
      <w:r w:rsidR="00C56417">
        <w:rPr>
          <w:rFonts w:asciiTheme="majorHAnsi" w:hAnsiTheme="majorHAnsi" w:cstheme="majorHAnsi"/>
          <w:szCs w:val="24"/>
        </w:rPr>
        <w:t>smanjile za 19.661,00 kunu</w:t>
      </w:r>
      <w:r w:rsidRPr="00641E27">
        <w:rPr>
          <w:rFonts w:asciiTheme="majorHAnsi" w:hAnsiTheme="majorHAnsi" w:cstheme="majorHAnsi"/>
          <w:szCs w:val="24"/>
        </w:rPr>
        <w:t>.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27</w:t>
      </w:r>
      <w:r>
        <w:rPr>
          <w:rFonts w:asciiTheme="majorHAnsi" w:hAnsiTheme="majorHAnsi" w:cstheme="majorHAnsi"/>
          <w:szCs w:val="24"/>
        </w:rPr>
        <w:t>. AOP 188</w:t>
      </w:r>
    </w:p>
    <w:p w:rsidR="00CA1F34" w:rsidRDefault="00C5641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Reprezentacija, rashod je manji</w:t>
      </w:r>
      <w:r w:rsidR="00641E27" w:rsidRPr="00641E27">
        <w:rPr>
          <w:rFonts w:asciiTheme="majorHAnsi" w:hAnsiTheme="majorHAnsi" w:cstheme="majorHAnsi"/>
          <w:szCs w:val="24"/>
        </w:rPr>
        <w:t xml:space="preserve"> u odnosu na prošlu godinu </w:t>
      </w:r>
      <w:r>
        <w:rPr>
          <w:rFonts w:asciiTheme="majorHAnsi" w:hAnsiTheme="majorHAnsi" w:cstheme="majorHAnsi"/>
          <w:szCs w:val="24"/>
        </w:rPr>
        <w:t>u apsolutnom iznosu od 33.860,00 kuna</w:t>
      </w: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56417" w:rsidRDefault="00C5641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56417" w:rsidRDefault="00C5641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28</w:t>
      </w:r>
      <w:r>
        <w:rPr>
          <w:rFonts w:asciiTheme="majorHAnsi" w:hAnsiTheme="majorHAnsi" w:cstheme="majorHAnsi"/>
          <w:szCs w:val="24"/>
        </w:rPr>
        <w:t>. AOP 189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>Članarine u 201</w:t>
      </w:r>
      <w:r w:rsidR="00C56417">
        <w:rPr>
          <w:rFonts w:asciiTheme="majorHAnsi" w:hAnsiTheme="majorHAnsi" w:cstheme="majorHAnsi"/>
          <w:szCs w:val="24"/>
        </w:rPr>
        <w:t>8</w:t>
      </w:r>
      <w:r w:rsidRPr="00641E27">
        <w:rPr>
          <w:rFonts w:asciiTheme="majorHAnsi" w:hAnsiTheme="majorHAnsi" w:cstheme="majorHAnsi"/>
          <w:szCs w:val="24"/>
        </w:rPr>
        <w:t>. godini</w:t>
      </w:r>
      <w:r w:rsidR="00C56417">
        <w:rPr>
          <w:rFonts w:asciiTheme="majorHAnsi" w:hAnsiTheme="majorHAnsi" w:cstheme="majorHAnsi"/>
          <w:szCs w:val="24"/>
        </w:rPr>
        <w:t xml:space="preserve"> povećane su na 30.829,00 kn zbog plaćanja članarie LAG Zagora.</w:t>
      </w: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E21F1A" w:rsidRDefault="00E21F1A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29</w:t>
      </w:r>
      <w:r>
        <w:rPr>
          <w:rFonts w:asciiTheme="majorHAnsi" w:hAnsiTheme="majorHAnsi" w:cstheme="majorHAnsi"/>
          <w:szCs w:val="24"/>
        </w:rPr>
        <w:t>. AOP 201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Kamate za primljene kredite od kreditnih i ostalih fin. institucija izvan javnog sektora, realizirale su se u iznosu od </w:t>
      </w:r>
      <w:r w:rsidR="00E25582">
        <w:rPr>
          <w:rFonts w:asciiTheme="majorHAnsi" w:hAnsiTheme="majorHAnsi" w:cstheme="majorHAnsi"/>
          <w:szCs w:val="24"/>
        </w:rPr>
        <w:t>735.053,00</w:t>
      </w:r>
      <w:r w:rsidRPr="00641E27">
        <w:rPr>
          <w:rFonts w:asciiTheme="majorHAnsi" w:hAnsiTheme="majorHAnsi" w:cstheme="majorHAnsi"/>
          <w:szCs w:val="24"/>
        </w:rPr>
        <w:t xml:space="preserve"> kune. U odnosu na 201</w:t>
      </w:r>
      <w:r w:rsidR="00E25582">
        <w:rPr>
          <w:rFonts w:asciiTheme="majorHAnsi" w:hAnsiTheme="majorHAnsi" w:cstheme="majorHAnsi"/>
          <w:szCs w:val="24"/>
        </w:rPr>
        <w:t>7</w:t>
      </w:r>
      <w:r w:rsidRPr="00641E27">
        <w:rPr>
          <w:rFonts w:asciiTheme="majorHAnsi" w:hAnsiTheme="majorHAnsi" w:cstheme="majorHAnsi"/>
          <w:szCs w:val="24"/>
        </w:rPr>
        <w:t>. godinu su manje zbog smanjenja otplate glavnice primljenih kredita.</w:t>
      </w:r>
    </w:p>
    <w:p w:rsidR="00E21F1A" w:rsidRDefault="00E21F1A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30</w:t>
      </w:r>
      <w:r>
        <w:rPr>
          <w:rFonts w:asciiTheme="majorHAnsi" w:hAnsiTheme="majorHAnsi" w:cstheme="majorHAnsi"/>
          <w:szCs w:val="24"/>
        </w:rPr>
        <w:t>. AOP 210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>Zatezne kamate</w:t>
      </w:r>
      <w:r w:rsidR="00C14F5B">
        <w:rPr>
          <w:rFonts w:asciiTheme="majorHAnsi" w:hAnsiTheme="majorHAnsi" w:cstheme="majorHAnsi"/>
          <w:szCs w:val="24"/>
        </w:rPr>
        <w:t xml:space="preserve"> su z</w:t>
      </w:r>
      <w:r w:rsidR="00C4468F">
        <w:rPr>
          <w:rFonts w:asciiTheme="majorHAnsi" w:hAnsiTheme="majorHAnsi" w:cstheme="majorHAnsi"/>
          <w:szCs w:val="24"/>
        </w:rPr>
        <w:t>a</w:t>
      </w:r>
      <w:r w:rsidR="00C14F5B">
        <w:rPr>
          <w:rFonts w:asciiTheme="majorHAnsi" w:hAnsiTheme="majorHAnsi" w:cstheme="majorHAnsi"/>
          <w:szCs w:val="24"/>
        </w:rPr>
        <w:t xml:space="preserve"> </w:t>
      </w:r>
      <w:r w:rsidR="00E933A4">
        <w:rPr>
          <w:rFonts w:asciiTheme="majorHAnsi" w:hAnsiTheme="majorHAnsi" w:cstheme="majorHAnsi"/>
          <w:szCs w:val="24"/>
        </w:rPr>
        <w:t>52</w:t>
      </w:r>
      <w:r w:rsidR="00C14F5B">
        <w:rPr>
          <w:rFonts w:asciiTheme="majorHAnsi" w:hAnsiTheme="majorHAnsi" w:cstheme="majorHAnsi"/>
          <w:szCs w:val="24"/>
        </w:rPr>
        <w:t>,00</w:t>
      </w:r>
      <w:r w:rsidR="00E933A4">
        <w:rPr>
          <w:rFonts w:asciiTheme="majorHAnsi" w:hAnsiTheme="majorHAnsi" w:cstheme="majorHAnsi"/>
          <w:szCs w:val="24"/>
        </w:rPr>
        <w:t xml:space="preserve"> </w:t>
      </w:r>
      <w:r w:rsidR="00C14F5B">
        <w:rPr>
          <w:rFonts w:asciiTheme="majorHAnsi" w:hAnsiTheme="majorHAnsi" w:cstheme="majorHAnsi"/>
          <w:szCs w:val="24"/>
        </w:rPr>
        <w:t>% manje u odnosu na prošlu godinu.</w:t>
      </w:r>
    </w:p>
    <w:p w:rsidR="00C14F5B" w:rsidRDefault="00C14F5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14F5B" w:rsidRDefault="00C14F5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31</w:t>
      </w:r>
      <w:r>
        <w:rPr>
          <w:rFonts w:asciiTheme="majorHAnsi" w:hAnsiTheme="majorHAnsi" w:cstheme="majorHAnsi"/>
          <w:szCs w:val="24"/>
        </w:rPr>
        <w:t>. AOP 229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Tekuće pomoći unutar općeg proračuna su </w:t>
      </w:r>
      <w:r w:rsidR="00C14F5B">
        <w:rPr>
          <w:rFonts w:asciiTheme="majorHAnsi" w:hAnsiTheme="majorHAnsi" w:cstheme="majorHAnsi"/>
          <w:szCs w:val="24"/>
        </w:rPr>
        <w:t>veće</w:t>
      </w:r>
      <w:r w:rsidRPr="00641E27">
        <w:rPr>
          <w:rFonts w:asciiTheme="majorHAnsi" w:hAnsiTheme="majorHAnsi" w:cstheme="majorHAnsi"/>
          <w:szCs w:val="24"/>
        </w:rPr>
        <w:t xml:space="preserve"> u odnosu na 201</w:t>
      </w:r>
      <w:r w:rsidR="002E7C9C">
        <w:rPr>
          <w:rFonts w:asciiTheme="majorHAnsi" w:hAnsiTheme="majorHAnsi" w:cstheme="majorHAnsi"/>
          <w:szCs w:val="24"/>
        </w:rPr>
        <w:t>7</w:t>
      </w:r>
      <w:r w:rsidRPr="00641E27">
        <w:rPr>
          <w:rFonts w:asciiTheme="majorHAnsi" w:hAnsiTheme="majorHAnsi" w:cstheme="majorHAnsi"/>
          <w:szCs w:val="24"/>
        </w:rPr>
        <w:t>. godinu za</w:t>
      </w:r>
      <w:r>
        <w:rPr>
          <w:rFonts w:asciiTheme="majorHAnsi" w:hAnsiTheme="majorHAnsi" w:cstheme="majorHAnsi"/>
          <w:szCs w:val="24"/>
        </w:rPr>
        <w:t xml:space="preserve"> </w:t>
      </w:r>
      <w:r w:rsidR="00C14F5B">
        <w:rPr>
          <w:rFonts w:asciiTheme="majorHAnsi" w:hAnsiTheme="majorHAnsi" w:cstheme="majorHAnsi"/>
          <w:szCs w:val="24"/>
        </w:rPr>
        <w:t>100.438</w:t>
      </w:r>
      <w:r w:rsidRPr="00641E27">
        <w:rPr>
          <w:rFonts w:asciiTheme="majorHAnsi" w:hAnsiTheme="majorHAnsi" w:cstheme="majorHAnsi"/>
          <w:szCs w:val="24"/>
        </w:rPr>
        <w:t>,00 k</w:t>
      </w:r>
      <w:r w:rsidR="00E933A4">
        <w:rPr>
          <w:rFonts w:asciiTheme="majorHAnsi" w:hAnsiTheme="majorHAnsi" w:cstheme="majorHAnsi"/>
          <w:szCs w:val="24"/>
        </w:rPr>
        <w:t>n</w:t>
      </w:r>
      <w:r w:rsidRPr="00641E27">
        <w:rPr>
          <w:rFonts w:asciiTheme="majorHAnsi" w:hAnsiTheme="majorHAnsi" w:cstheme="majorHAnsi"/>
          <w:szCs w:val="24"/>
        </w:rPr>
        <w:t xml:space="preserve"> a odnose se na pomoći komunalnom poduzeću </w:t>
      </w:r>
      <w:r w:rsidR="00C4468F">
        <w:rPr>
          <w:rFonts w:asciiTheme="majorHAnsi" w:hAnsiTheme="majorHAnsi" w:cstheme="majorHAnsi"/>
          <w:szCs w:val="24"/>
        </w:rPr>
        <w:t>Podi Dugopolje d.o.o.</w:t>
      </w:r>
    </w:p>
    <w:p w:rsidR="00C4468F" w:rsidRDefault="00C4468F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32</w:t>
      </w:r>
      <w:r>
        <w:rPr>
          <w:rFonts w:asciiTheme="majorHAnsi" w:hAnsiTheme="majorHAnsi" w:cstheme="majorHAnsi"/>
          <w:szCs w:val="24"/>
        </w:rPr>
        <w:t>. AOP 234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>Prijenosi proračunskim korisnicima iz nadležnog proračuna za financiranje redovne djelatnosti. Odnose se na prijenose proračunskom korisniku Narodnoj knjižnici u Dugopolju. Povećani su za</w:t>
      </w:r>
      <w:r w:rsidR="00E933A4">
        <w:rPr>
          <w:rFonts w:asciiTheme="majorHAnsi" w:hAnsiTheme="majorHAnsi" w:cstheme="majorHAnsi"/>
          <w:szCs w:val="24"/>
        </w:rPr>
        <w:t xml:space="preserve"> 9,80 </w:t>
      </w:r>
      <w:r w:rsidR="00C14F5B">
        <w:rPr>
          <w:rFonts w:asciiTheme="majorHAnsi" w:hAnsiTheme="majorHAnsi" w:cstheme="majorHAnsi"/>
          <w:szCs w:val="24"/>
        </w:rPr>
        <w:t>% u odnosu na 2017</w:t>
      </w:r>
      <w:r w:rsidRPr="00641E27">
        <w:rPr>
          <w:rFonts w:asciiTheme="majorHAnsi" w:hAnsiTheme="majorHAnsi" w:cstheme="majorHAnsi"/>
          <w:szCs w:val="24"/>
        </w:rPr>
        <w:t>. godinu.</w:t>
      </w: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4468F" w:rsidRDefault="00C4468F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33</w:t>
      </w:r>
      <w:r>
        <w:rPr>
          <w:rFonts w:asciiTheme="majorHAnsi" w:hAnsiTheme="majorHAnsi" w:cstheme="majorHAnsi"/>
          <w:szCs w:val="24"/>
        </w:rPr>
        <w:t>. AOP 253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>Ostale naknade građanima i kućanstvima iz proračuna, su se povećale</w:t>
      </w:r>
      <w:r w:rsidR="00C14F5B">
        <w:rPr>
          <w:rFonts w:asciiTheme="majorHAnsi" w:hAnsiTheme="majorHAnsi" w:cstheme="majorHAnsi"/>
          <w:szCs w:val="24"/>
        </w:rPr>
        <w:t xml:space="preserve"> za 9,8</w:t>
      </w:r>
      <w:r w:rsidR="00E933A4">
        <w:rPr>
          <w:rFonts w:asciiTheme="majorHAnsi" w:hAnsiTheme="majorHAnsi" w:cstheme="majorHAnsi"/>
          <w:szCs w:val="24"/>
        </w:rPr>
        <w:t>0</w:t>
      </w:r>
      <w:r w:rsidR="00C14F5B">
        <w:rPr>
          <w:rFonts w:asciiTheme="majorHAnsi" w:hAnsiTheme="majorHAnsi" w:cstheme="majorHAnsi"/>
          <w:szCs w:val="24"/>
        </w:rPr>
        <w:t xml:space="preserve"> %</w:t>
      </w:r>
      <w:r w:rsidRPr="00641E27">
        <w:rPr>
          <w:rFonts w:asciiTheme="majorHAnsi" w:hAnsiTheme="majorHAnsi" w:cstheme="majorHAnsi"/>
          <w:szCs w:val="24"/>
        </w:rPr>
        <w:t xml:space="preserve"> u odnosu na prošlu godinu a sačinjavaju ih: financijske pomoći socijalno ugroženim obiteljima i kućanstvima, stipendije učenika i studenata, naknade za novorođenu djecu, poklon prilikom sklapanja braka i sufinanciranje cijene prijevoza.</w:t>
      </w: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34</w:t>
      </w:r>
      <w:r>
        <w:rPr>
          <w:rFonts w:asciiTheme="majorHAnsi" w:hAnsiTheme="majorHAnsi" w:cstheme="majorHAnsi"/>
          <w:szCs w:val="24"/>
        </w:rPr>
        <w:t>. AOP 262</w:t>
      </w:r>
    </w:p>
    <w:p w:rsidR="00641E27" w:rsidRDefault="00641E27" w:rsidP="00641E27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>Kapitalne donacije, u odnosu na prošlu godinu</w:t>
      </w:r>
      <w:r w:rsidR="00E933A4">
        <w:rPr>
          <w:rFonts w:asciiTheme="majorHAnsi" w:hAnsiTheme="majorHAnsi" w:cstheme="majorHAnsi"/>
          <w:szCs w:val="24"/>
        </w:rPr>
        <w:t>,</w:t>
      </w:r>
      <w:r w:rsidR="00C14F5B">
        <w:rPr>
          <w:rFonts w:asciiTheme="majorHAnsi" w:hAnsiTheme="majorHAnsi" w:cstheme="majorHAnsi"/>
          <w:szCs w:val="24"/>
        </w:rPr>
        <w:t xml:space="preserve"> smanjile</w:t>
      </w:r>
      <w:r w:rsidR="00E933A4">
        <w:rPr>
          <w:rFonts w:asciiTheme="majorHAnsi" w:hAnsiTheme="majorHAnsi" w:cstheme="majorHAnsi"/>
          <w:szCs w:val="24"/>
        </w:rPr>
        <w:t xml:space="preserve"> su se</w:t>
      </w:r>
      <w:r w:rsidR="00C14F5B">
        <w:rPr>
          <w:rFonts w:asciiTheme="majorHAnsi" w:hAnsiTheme="majorHAnsi" w:cstheme="majorHAnsi"/>
          <w:szCs w:val="24"/>
        </w:rPr>
        <w:t xml:space="preserve"> na</w:t>
      </w:r>
      <w:r w:rsidR="00E933A4">
        <w:rPr>
          <w:rFonts w:asciiTheme="majorHAnsi" w:hAnsiTheme="majorHAnsi" w:cstheme="majorHAnsi"/>
          <w:szCs w:val="24"/>
        </w:rPr>
        <w:t xml:space="preserve"> iznos</w:t>
      </w:r>
      <w:r w:rsidR="00C14F5B">
        <w:rPr>
          <w:rFonts w:asciiTheme="majorHAnsi" w:hAnsiTheme="majorHAnsi" w:cstheme="majorHAnsi"/>
          <w:szCs w:val="24"/>
        </w:rPr>
        <w:t xml:space="preserve"> 501.019,00 k</w:t>
      </w:r>
      <w:r w:rsidR="00E933A4">
        <w:rPr>
          <w:rFonts w:asciiTheme="majorHAnsi" w:hAnsiTheme="majorHAnsi" w:cstheme="majorHAnsi"/>
          <w:szCs w:val="24"/>
        </w:rPr>
        <w:t>n</w:t>
      </w:r>
      <w:r w:rsidRPr="00641E27">
        <w:rPr>
          <w:rFonts w:asciiTheme="majorHAnsi" w:hAnsiTheme="majorHAnsi" w:cstheme="majorHAnsi"/>
          <w:szCs w:val="24"/>
        </w:rPr>
        <w:t xml:space="preserve">. Sačinjavaju ih kapitalne donacije neprofitnim organizacijama i građanima i kućanstvima. </w:t>
      </w:r>
    </w:p>
    <w:p w:rsidR="00C14F5B" w:rsidRDefault="00C14F5B" w:rsidP="00641E27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14F5B" w:rsidRDefault="00C14F5B" w:rsidP="00641E27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641E27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21EFB" w:rsidRDefault="00C21EFB" w:rsidP="00641E27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641E27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641E27" w:rsidRPr="00CA1F34" w:rsidRDefault="00641E27" w:rsidP="00641E27">
      <w:pPr>
        <w:pStyle w:val="Stil2"/>
      </w:pPr>
      <w:bookmarkStart w:id="12" w:name="_Toc1133150"/>
      <w:r>
        <w:lastRenderedPageBreak/>
        <w:t>Prihodi od prodaje nefinaijske imovine</w:t>
      </w:r>
      <w:bookmarkEnd w:id="12"/>
    </w:p>
    <w:p w:rsidR="00641E27" w:rsidRDefault="00641E27" w:rsidP="00641E27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641E27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3</w:t>
      </w:r>
      <w:r>
        <w:rPr>
          <w:rFonts w:asciiTheme="majorHAnsi" w:hAnsiTheme="majorHAnsi" w:cstheme="majorHAnsi"/>
          <w:szCs w:val="24"/>
        </w:rPr>
        <w:t>5. AOP 292</w:t>
      </w:r>
    </w:p>
    <w:p w:rsidR="00641E27" w:rsidRDefault="00641E27" w:rsidP="00641E27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Prihodi od prodaje zemljišta su u odnosu na prošlu godinu značajno </w:t>
      </w:r>
      <w:r w:rsidR="00C14F5B">
        <w:rPr>
          <w:rFonts w:asciiTheme="majorHAnsi" w:hAnsiTheme="majorHAnsi" w:cstheme="majorHAnsi"/>
          <w:szCs w:val="24"/>
        </w:rPr>
        <w:t>smanjen</w:t>
      </w:r>
      <w:r w:rsidR="00C4468F">
        <w:rPr>
          <w:rFonts w:asciiTheme="majorHAnsi" w:hAnsiTheme="majorHAnsi" w:cstheme="majorHAnsi"/>
          <w:szCs w:val="24"/>
        </w:rPr>
        <w:t>i</w:t>
      </w:r>
      <w:r w:rsidR="003B76CC">
        <w:rPr>
          <w:rFonts w:asciiTheme="majorHAnsi" w:hAnsiTheme="majorHAnsi" w:cstheme="majorHAnsi"/>
          <w:szCs w:val="24"/>
        </w:rPr>
        <w:t xml:space="preserve"> zato što je u prethodnoj godini ostvaren prihod</w:t>
      </w:r>
      <w:r w:rsidRPr="00641E27">
        <w:rPr>
          <w:rFonts w:asciiTheme="majorHAnsi" w:hAnsiTheme="majorHAnsi" w:cstheme="majorHAnsi"/>
          <w:szCs w:val="24"/>
        </w:rPr>
        <w:t xml:space="preserve"> od tvrtke Young Living d.o.o. i S+B Systemtechnik</w:t>
      </w:r>
      <w:r w:rsidR="00E933A4">
        <w:rPr>
          <w:rFonts w:asciiTheme="majorHAnsi" w:hAnsiTheme="majorHAnsi" w:cstheme="majorHAnsi"/>
          <w:szCs w:val="24"/>
        </w:rPr>
        <w:t>, te je ukupan prihod smanjen za 85,00 %.</w:t>
      </w:r>
    </w:p>
    <w:p w:rsidR="00641E27" w:rsidRDefault="00641E27" w:rsidP="00641E27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3</w:t>
      </w:r>
      <w:r>
        <w:rPr>
          <w:rFonts w:asciiTheme="majorHAnsi" w:hAnsiTheme="majorHAnsi" w:cstheme="majorHAnsi"/>
          <w:szCs w:val="24"/>
        </w:rPr>
        <w:t>6. AOP 307</w:t>
      </w:r>
    </w:p>
    <w:p w:rsidR="00641E27" w:rsidRPr="00641E27" w:rsidRDefault="00641E27" w:rsidP="00641E27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Ostali građevinski objekti su </w:t>
      </w:r>
      <w:r w:rsidR="003B76CC">
        <w:rPr>
          <w:rFonts w:asciiTheme="majorHAnsi" w:hAnsiTheme="majorHAnsi" w:cstheme="majorHAnsi"/>
          <w:szCs w:val="24"/>
        </w:rPr>
        <w:t>smanjeni na 152.626,00 k</w:t>
      </w:r>
      <w:r w:rsidR="00E933A4">
        <w:rPr>
          <w:rFonts w:asciiTheme="majorHAnsi" w:hAnsiTheme="majorHAnsi" w:cstheme="majorHAnsi"/>
          <w:szCs w:val="24"/>
        </w:rPr>
        <w:t>n, odnsono 64,70 %</w:t>
      </w:r>
      <w:r w:rsidR="003B76CC">
        <w:rPr>
          <w:rFonts w:asciiTheme="majorHAnsi" w:hAnsiTheme="majorHAnsi" w:cstheme="majorHAnsi"/>
          <w:szCs w:val="24"/>
        </w:rPr>
        <w:t>.</w:t>
      </w:r>
      <w:r w:rsidRPr="00641E27">
        <w:rPr>
          <w:rFonts w:asciiTheme="majorHAnsi" w:hAnsiTheme="majorHAnsi" w:cstheme="majorHAnsi"/>
          <w:szCs w:val="24"/>
        </w:rPr>
        <w:t xml:space="preserve"> Odnose se na plaćanja po ugovorima o kupoprodaji grobnica na mjesnim grobljima u Dugopolju i Liski.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CA1F34" w:rsidRDefault="00641E27" w:rsidP="00641E27">
      <w:pPr>
        <w:pStyle w:val="Stil2"/>
      </w:pPr>
      <w:bookmarkStart w:id="13" w:name="_Toc1133151"/>
      <w:r>
        <w:t>Rashodi za nabavu nefinancijske imovine</w:t>
      </w:r>
      <w:bookmarkEnd w:id="13"/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3</w:t>
      </w:r>
      <w:r>
        <w:rPr>
          <w:rFonts w:asciiTheme="majorHAnsi" w:hAnsiTheme="majorHAnsi" w:cstheme="majorHAnsi"/>
          <w:szCs w:val="24"/>
        </w:rPr>
        <w:t>7. AOP 344</w:t>
      </w:r>
    </w:p>
    <w:p w:rsidR="00641E27" w:rsidRDefault="00E933A4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K</w:t>
      </w:r>
      <w:r w:rsidR="00641E27" w:rsidRPr="00641E27">
        <w:rPr>
          <w:rFonts w:asciiTheme="majorHAnsi" w:hAnsiTheme="majorHAnsi" w:cstheme="majorHAnsi"/>
          <w:szCs w:val="24"/>
        </w:rPr>
        <w:t xml:space="preserve">upnjom  zemljišta realiziran je rashod u iznosu </w:t>
      </w:r>
      <w:r w:rsidR="003B76CC">
        <w:rPr>
          <w:rFonts w:asciiTheme="majorHAnsi" w:hAnsiTheme="majorHAnsi" w:cstheme="majorHAnsi"/>
          <w:szCs w:val="24"/>
        </w:rPr>
        <w:t>1.414.067</w:t>
      </w:r>
      <w:r w:rsidR="00641E27" w:rsidRPr="00641E27">
        <w:rPr>
          <w:rFonts w:asciiTheme="majorHAnsi" w:hAnsiTheme="majorHAnsi" w:cstheme="majorHAnsi"/>
          <w:szCs w:val="24"/>
        </w:rPr>
        <w:t xml:space="preserve"> kune, zemljište je kupljeno za potrebe proširenja županijske ceste ŽC 6145 i otkupa zemljišta za izgradnju komunalne infrastrukture.</w:t>
      </w: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3</w:t>
      </w:r>
      <w:r>
        <w:rPr>
          <w:rFonts w:asciiTheme="majorHAnsi" w:hAnsiTheme="majorHAnsi" w:cstheme="majorHAnsi"/>
          <w:szCs w:val="24"/>
        </w:rPr>
        <w:t>8. AOP 355</w:t>
      </w:r>
    </w:p>
    <w:p w:rsidR="00CB77FB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Troškovi izgradnje Građevinskih objekta </w:t>
      </w:r>
      <w:r w:rsidR="00E933A4">
        <w:rPr>
          <w:rFonts w:asciiTheme="majorHAnsi" w:hAnsiTheme="majorHAnsi" w:cstheme="majorHAnsi"/>
          <w:szCs w:val="24"/>
        </w:rPr>
        <w:t>smanjili su se za 28,80 %, te oni sada iznose 4.412.229,89 kn, a odnose se na i</w:t>
      </w:r>
      <w:r w:rsidR="008A0F75">
        <w:rPr>
          <w:rFonts w:asciiTheme="majorHAnsi" w:hAnsiTheme="majorHAnsi" w:cstheme="majorHAnsi"/>
          <w:szCs w:val="24"/>
        </w:rPr>
        <w:t>z</w:t>
      </w:r>
      <w:r w:rsidR="00E933A4">
        <w:rPr>
          <w:rFonts w:asciiTheme="majorHAnsi" w:hAnsiTheme="majorHAnsi" w:cstheme="majorHAnsi"/>
          <w:szCs w:val="24"/>
        </w:rPr>
        <w:t>gradnju prometnica</w:t>
      </w:r>
      <w:r w:rsidR="008A0F75">
        <w:rPr>
          <w:rFonts w:asciiTheme="majorHAnsi" w:hAnsiTheme="majorHAnsi" w:cstheme="majorHAnsi"/>
          <w:szCs w:val="24"/>
        </w:rPr>
        <w:t xml:space="preserve"> u iznosu od 2.683.951,07, te ostalih objekata komunalne infrastrukture.</w:t>
      </w: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3</w:t>
      </w:r>
      <w:r>
        <w:rPr>
          <w:rFonts w:asciiTheme="majorHAnsi" w:hAnsiTheme="majorHAnsi" w:cstheme="majorHAnsi"/>
          <w:szCs w:val="24"/>
        </w:rPr>
        <w:t>9. AOP 360</w:t>
      </w:r>
    </w:p>
    <w:p w:rsidR="00641E27" w:rsidRDefault="008A0F75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Ulaganja u </w:t>
      </w:r>
      <w:r w:rsidR="00641E27" w:rsidRPr="00641E27">
        <w:rPr>
          <w:rFonts w:asciiTheme="majorHAnsi" w:hAnsiTheme="majorHAnsi" w:cstheme="majorHAnsi"/>
          <w:szCs w:val="24"/>
        </w:rPr>
        <w:t>P</w:t>
      </w:r>
      <w:r w:rsidR="003B76CC">
        <w:rPr>
          <w:rFonts w:asciiTheme="majorHAnsi" w:hAnsiTheme="majorHAnsi" w:cstheme="majorHAnsi"/>
          <w:szCs w:val="24"/>
        </w:rPr>
        <w:t>ostrojenja i oprem</w:t>
      </w:r>
      <w:r>
        <w:rPr>
          <w:rFonts w:asciiTheme="majorHAnsi" w:hAnsiTheme="majorHAnsi" w:cstheme="majorHAnsi"/>
          <w:szCs w:val="24"/>
        </w:rPr>
        <w:t>u</w:t>
      </w:r>
      <w:r w:rsidR="003B76CC">
        <w:rPr>
          <w:rFonts w:asciiTheme="majorHAnsi" w:hAnsiTheme="majorHAnsi" w:cstheme="majorHAnsi"/>
          <w:szCs w:val="24"/>
        </w:rPr>
        <w:t xml:space="preserve">, </w:t>
      </w:r>
      <w:r>
        <w:rPr>
          <w:rFonts w:asciiTheme="majorHAnsi" w:hAnsiTheme="majorHAnsi" w:cstheme="majorHAnsi"/>
          <w:szCs w:val="24"/>
        </w:rPr>
        <w:t>u 2018 godini manje je za 61,60 % u odnosu na prethodnu, te iznosi 58.616,59 kn.</w:t>
      </w:r>
      <w:r w:rsidR="00641E27" w:rsidRPr="00641E27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 xml:space="preserve">Nabavljena je računalna, uredska i komunikacijska oprema. 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lastRenderedPageBreak/>
        <w:t xml:space="preserve">Bilješka </w:t>
      </w:r>
      <w:r>
        <w:rPr>
          <w:rFonts w:asciiTheme="majorHAnsi" w:hAnsiTheme="majorHAnsi" w:cstheme="majorHAnsi"/>
          <w:szCs w:val="24"/>
        </w:rPr>
        <w:t xml:space="preserve">br. </w:t>
      </w:r>
      <w:r w:rsidR="00CB77FB">
        <w:rPr>
          <w:rFonts w:asciiTheme="majorHAnsi" w:hAnsiTheme="majorHAnsi" w:cstheme="majorHAnsi"/>
          <w:szCs w:val="24"/>
        </w:rPr>
        <w:t>4</w:t>
      </w:r>
      <w:r>
        <w:rPr>
          <w:rFonts w:asciiTheme="majorHAnsi" w:hAnsiTheme="majorHAnsi" w:cstheme="majorHAnsi"/>
          <w:szCs w:val="24"/>
        </w:rPr>
        <w:t>0. AOP 386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>Ostala nematerijalna proizved</w:t>
      </w:r>
      <w:r w:rsidR="003B76CC">
        <w:rPr>
          <w:rFonts w:asciiTheme="majorHAnsi" w:hAnsiTheme="majorHAnsi" w:cstheme="majorHAnsi"/>
          <w:szCs w:val="24"/>
        </w:rPr>
        <w:t>ena imovina, se povećala za 25,2</w:t>
      </w:r>
      <w:r w:rsidRPr="00641E27">
        <w:rPr>
          <w:rFonts w:asciiTheme="majorHAnsi" w:hAnsiTheme="majorHAnsi" w:cstheme="majorHAnsi"/>
          <w:szCs w:val="24"/>
        </w:rPr>
        <w:t>0</w:t>
      </w:r>
      <w:r w:rsidR="008A0F75">
        <w:rPr>
          <w:rFonts w:asciiTheme="majorHAnsi" w:hAnsiTheme="majorHAnsi" w:cstheme="majorHAnsi"/>
          <w:szCs w:val="24"/>
        </w:rPr>
        <w:t xml:space="preserve"> </w:t>
      </w:r>
      <w:bookmarkStart w:id="14" w:name="_GoBack"/>
      <w:bookmarkEnd w:id="14"/>
      <w:r w:rsidRPr="00641E27">
        <w:rPr>
          <w:rFonts w:asciiTheme="majorHAnsi" w:hAnsiTheme="majorHAnsi" w:cstheme="majorHAnsi"/>
          <w:szCs w:val="24"/>
        </w:rPr>
        <w:t>% u odnosu na prošlu godinu. Razlog povećanja je izrada UPU naselja Dugopolje kao, DPU poslovnih zona.</w:t>
      </w: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Pr="00CA1F34" w:rsidRDefault="00641E27" w:rsidP="00641E27">
      <w:pPr>
        <w:pStyle w:val="Stil2"/>
      </w:pPr>
      <w:bookmarkStart w:id="15" w:name="_Toc1133152"/>
      <w:r>
        <w:t>Izdaci za financijsku imovinu i otplatu zajmova</w:t>
      </w:r>
      <w:bookmarkEnd w:id="15"/>
    </w:p>
    <w:p w:rsidR="00641E27" w:rsidRDefault="00641E27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282F64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641E27" w:rsidRDefault="00641E27" w:rsidP="00641E27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>
        <w:rPr>
          <w:rFonts w:asciiTheme="majorHAnsi" w:hAnsiTheme="majorHAnsi" w:cstheme="majorHAnsi"/>
          <w:szCs w:val="24"/>
        </w:rPr>
        <w:t xml:space="preserve">br. </w:t>
      </w:r>
      <w:r w:rsidR="00CB77FB">
        <w:rPr>
          <w:rFonts w:asciiTheme="majorHAnsi" w:hAnsiTheme="majorHAnsi" w:cstheme="majorHAnsi"/>
          <w:szCs w:val="24"/>
        </w:rPr>
        <w:t>4</w:t>
      </w:r>
      <w:r>
        <w:rPr>
          <w:rFonts w:asciiTheme="majorHAnsi" w:hAnsiTheme="majorHAnsi" w:cstheme="majorHAnsi"/>
          <w:szCs w:val="24"/>
        </w:rPr>
        <w:t>1. AOP 596</w:t>
      </w:r>
    </w:p>
    <w:p w:rsidR="00A45723" w:rsidRPr="00A45723" w:rsidRDefault="00A45723" w:rsidP="00A45723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A45723">
        <w:rPr>
          <w:rFonts w:asciiTheme="majorHAnsi" w:hAnsiTheme="majorHAnsi" w:cstheme="majorHAnsi"/>
          <w:szCs w:val="24"/>
        </w:rPr>
        <w:t xml:space="preserve">Otplate glavnice primljenih kredita od tuzemnih kreditnih institucija izvan javnog sektora izvršene su u iznosu </w:t>
      </w:r>
      <w:r w:rsidR="003B76CC">
        <w:rPr>
          <w:rFonts w:asciiTheme="majorHAnsi" w:hAnsiTheme="majorHAnsi" w:cstheme="majorHAnsi"/>
          <w:szCs w:val="24"/>
        </w:rPr>
        <w:t xml:space="preserve">5.552.068,00 kune, a odnosi se na plaćenu </w:t>
      </w:r>
      <w:r w:rsidRPr="00A45723">
        <w:rPr>
          <w:rFonts w:asciiTheme="majorHAnsi" w:hAnsiTheme="majorHAnsi" w:cstheme="majorHAnsi"/>
          <w:szCs w:val="24"/>
        </w:rPr>
        <w:t>glavnica dugoročnog kredita Addiko bank d.d. u iznosu od 5.5</w:t>
      </w:r>
      <w:r w:rsidR="003B76CC">
        <w:rPr>
          <w:rFonts w:asciiTheme="majorHAnsi" w:hAnsiTheme="majorHAnsi" w:cstheme="majorHAnsi"/>
          <w:szCs w:val="24"/>
        </w:rPr>
        <w:t>52.068,00 kuna</w:t>
      </w:r>
    </w:p>
    <w:p w:rsidR="00E5682B" w:rsidRDefault="00E5682B" w:rsidP="00A45723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E5682B" w:rsidRDefault="00E5682B" w:rsidP="00E5682B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4</w:t>
      </w:r>
      <w:r>
        <w:rPr>
          <w:rFonts w:asciiTheme="majorHAnsi" w:hAnsiTheme="majorHAnsi" w:cstheme="majorHAnsi"/>
          <w:szCs w:val="24"/>
        </w:rPr>
        <w:t xml:space="preserve">2. AOP </w:t>
      </w:r>
      <w:r w:rsidR="00362A7C">
        <w:rPr>
          <w:rFonts w:asciiTheme="majorHAnsi" w:hAnsiTheme="majorHAnsi" w:cstheme="majorHAnsi"/>
          <w:szCs w:val="24"/>
        </w:rPr>
        <w:t xml:space="preserve">631, 634 i </w:t>
      </w:r>
      <w:r>
        <w:rPr>
          <w:rFonts w:asciiTheme="majorHAnsi" w:hAnsiTheme="majorHAnsi" w:cstheme="majorHAnsi"/>
          <w:szCs w:val="24"/>
        </w:rPr>
        <w:t>635</w:t>
      </w:r>
    </w:p>
    <w:p w:rsidR="00E5682B" w:rsidRDefault="00DB15A6" w:rsidP="00DB15A6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U</w:t>
      </w:r>
      <w:r w:rsidR="00E5682B" w:rsidRPr="00E5682B">
        <w:rPr>
          <w:rFonts w:asciiTheme="majorHAnsi" w:hAnsiTheme="majorHAnsi" w:cstheme="majorHAnsi"/>
          <w:szCs w:val="24"/>
        </w:rPr>
        <w:t xml:space="preserve"> 201</w:t>
      </w:r>
      <w:r w:rsidR="002E7C9C">
        <w:rPr>
          <w:rFonts w:asciiTheme="majorHAnsi" w:hAnsiTheme="majorHAnsi" w:cstheme="majorHAnsi"/>
          <w:szCs w:val="24"/>
        </w:rPr>
        <w:t>8</w:t>
      </w:r>
      <w:r w:rsidR="00E5682B" w:rsidRPr="00E5682B">
        <w:rPr>
          <w:rFonts w:asciiTheme="majorHAnsi" w:hAnsiTheme="majorHAnsi" w:cstheme="majorHAnsi"/>
          <w:szCs w:val="24"/>
        </w:rPr>
        <w:t xml:space="preserve">. godini ostvaren je </w:t>
      </w:r>
      <w:r>
        <w:rPr>
          <w:rFonts w:asciiTheme="majorHAnsi" w:hAnsiTheme="majorHAnsi" w:cstheme="majorHAnsi"/>
          <w:szCs w:val="24"/>
        </w:rPr>
        <w:t>manjak primitaka u odnosu na prihode u iznosu od</w:t>
      </w:r>
      <w:r w:rsidR="00E5682B" w:rsidRPr="00E5682B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 xml:space="preserve">1.158.524,00 kn. </w:t>
      </w:r>
      <w:r w:rsidR="00E5682B" w:rsidRPr="00E5682B">
        <w:rPr>
          <w:rFonts w:asciiTheme="majorHAnsi" w:hAnsiTheme="majorHAnsi" w:cstheme="majorHAnsi"/>
          <w:szCs w:val="24"/>
        </w:rPr>
        <w:t xml:space="preserve">Preneseni </w:t>
      </w:r>
      <w:r>
        <w:rPr>
          <w:rFonts w:asciiTheme="majorHAnsi" w:hAnsiTheme="majorHAnsi" w:cstheme="majorHAnsi"/>
          <w:szCs w:val="24"/>
        </w:rPr>
        <w:t>višak</w:t>
      </w:r>
      <w:r w:rsidR="00E5682B" w:rsidRPr="00E5682B">
        <w:rPr>
          <w:rFonts w:asciiTheme="majorHAnsi" w:hAnsiTheme="majorHAnsi" w:cstheme="majorHAnsi"/>
          <w:szCs w:val="24"/>
        </w:rPr>
        <w:t xml:space="preserve"> prihoda i primitaka</w:t>
      </w:r>
      <w:r>
        <w:rPr>
          <w:rFonts w:asciiTheme="majorHAnsi" w:hAnsiTheme="majorHAnsi" w:cstheme="majorHAnsi"/>
          <w:szCs w:val="24"/>
        </w:rPr>
        <w:t xml:space="preserve"> iz 2017 godine</w:t>
      </w:r>
      <w:r w:rsidR="00E5682B" w:rsidRPr="00E5682B">
        <w:rPr>
          <w:rFonts w:asciiTheme="majorHAnsi" w:hAnsiTheme="majorHAnsi" w:cstheme="majorHAnsi"/>
          <w:szCs w:val="24"/>
        </w:rPr>
        <w:t xml:space="preserve"> iznosi </w:t>
      </w:r>
      <w:r w:rsidR="00362A7C">
        <w:rPr>
          <w:rFonts w:asciiTheme="majorHAnsi" w:hAnsiTheme="majorHAnsi" w:cstheme="majorHAnsi"/>
          <w:szCs w:val="24"/>
        </w:rPr>
        <w:t>5.</w:t>
      </w:r>
      <w:r>
        <w:rPr>
          <w:rFonts w:asciiTheme="majorHAnsi" w:hAnsiTheme="majorHAnsi" w:cstheme="majorHAnsi"/>
          <w:szCs w:val="24"/>
        </w:rPr>
        <w:t>032.272</w:t>
      </w:r>
      <w:r w:rsidR="00362A7C">
        <w:rPr>
          <w:rFonts w:asciiTheme="majorHAnsi" w:hAnsiTheme="majorHAnsi" w:cstheme="majorHAnsi"/>
          <w:szCs w:val="24"/>
        </w:rPr>
        <w:t>,00 k</w:t>
      </w:r>
      <w:r>
        <w:rPr>
          <w:rFonts w:asciiTheme="majorHAnsi" w:hAnsiTheme="majorHAnsi" w:cstheme="majorHAnsi"/>
          <w:szCs w:val="24"/>
        </w:rPr>
        <w:t>n</w:t>
      </w:r>
      <w:r w:rsidR="00E5682B" w:rsidRPr="00E5682B">
        <w:rPr>
          <w:rFonts w:asciiTheme="majorHAnsi" w:hAnsiTheme="majorHAnsi" w:cstheme="majorHAnsi"/>
          <w:szCs w:val="24"/>
        </w:rPr>
        <w:t xml:space="preserve">, pa ukupan </w:t>
      </w:r>
      <w:r w:rsidR="00362A7C">
        <w:rPr>
          <w:rFonts w:asciiTheme="majorHAnsi" w:hAnsiTheme="majorHAnsi" w:cstheme="majorHAnsi"/>
          <w:szCs w:val="24"/>
        </w:rPr>
        <w:t xml:space="preserve">višak prihoda i primitaka </w:t>
      </w:r>
      <w:r>
        <w:rPr>
          <w:rFonts w:asciiTheme="majorHAnsi" w:hAnsiTheme="majorHAnsi" w:cstheme="majorHAnsi"/>
          <w:szCs w:val="24"/>
        </w:rPr>
        <w:t xml:space="preserve">raspoloživ za sljedeće razdoblje </w:t>
      </w:r>
      <w:r w:rsidR="00E5682B" w:rsidRPr="00E5682B">
        <w:rPr>
          <w:rFonts w:asciiTheme="majorHAnsi" w:hAnsiTheme="majorHAnsi" w:cstheme="majorHAnsi"/>
          <w:szCs w:val="24"/>
        </w:rPr>
        <w:t>na dan 31.12.201</w:t>
      </w:r>
      <w:r w:rsidR="002E7C9C">
        <w:rPr>
          <w:rFonts w:asciiTheme="majorHAnsi" w:hAnsiTheme="majorHAnsi" w:cstheme="majorHAnsi"/>
          <w:szCs w:val="24"/>
        </w:rPr>
        <w:t>8</w:t>
      </w:r>
      <w:r w:rsidR="00E5682B" w:rsidRPr="00E5682B">
        <w:rPr>
          <w:rFonts w:asciiTheme="majorHAnsi" w:hAnsiTheme="majorHAnsi" w:cstheme="majorHAnsi"/>
          <w:szCs w:val="24"/>
        </w:rPr>
        <w:t xml:space="preserve">.godine iznosi </w:t>
      </w:r>
      <w:r>
        <w:rPr>
          <w:rFonts w:asciiTheme="majorHAnsi" w:hAnsiTheme="majorHAnsi" w:cstheme="majorHAnsi"/>
          <w:szCs w:val="24"/>
        </w:rPr>
        <w:t>3.873.748,00 kn.</w:t>
      </w:r>
    </w:p>
    <w:p w:rsidR="00E5682B" w:rsidRDefault="00E5682B" w:rsidP="00A45723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E5682B" w:rsidRDefault="00E5682B" w:rsidP="00A45723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9231C6" w:rsidRDefault="009231C6" w:rsidP="00A45723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9231C6" w:rsidRDefault="009231C6" w:rsidP="00A45723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A45723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A45723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CB77FB" w:rsidRDefault="00CB77FB" w:rsidP="00A45723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9231C6" w:rsidRDefault="009231C6" w:rsidP="00A45723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E5682B" w:rsidRPr="00E5682B" w:rsidRDefault="00E5682B" w:rsidP="00E5682B">
      <w:pPr>
        <w:pStyle w:val="Stil1"/>
      </w:pPr>
      <w:bookmarkStart w:id="16" w:name="_Toc1133153"/>
      <w:r w:rsidRPr="00E5682B">
        <w:t xml:space="preserve">Bilješke uz Izvještaj o </w:t>
      </w:r>
      <w:r>
        <w:t>rashodima prema funcijskoj klasifikaciji</w:t>
      </w:r>
      <w:bookmarkEnd w:id="16"/>
    </w:p>
    <w:p w:rsidR="00E5682B" w:rsidRDefault="00E5682B" w:rsidP="00A45723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362A7C" w:rsidRPr="00362A7C" w:rsidRDefault="00362A7C" w:rsidP="00362A7C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>
        <w:rPr>
          <w:rFonts w:asciiTheme="majorHAnsi" w:hAnsiTheme="majorHAnsi" w:cstheme="majorHAnsi"/>
          <w:szCs w:val="24"/>
        </w:rPr>
        <w:t xml:space="preserve">br. </w:t>
      </w:r>
      <w:r w:rsidR="00CB77FB">
        <w:rPr>
          <w:rFonts w:asciiTheme="majorHAnsi" w:hAnsiTheme="majorHAnsi" w:cstheme="majorHAnsi"/>
          <w:szCs w:val="24"/>
        </w:rPr>
        <w:t>4</w:t>
      </w:r>
      <w:r>
        <w:rPr>
          <w:rFonts w:asciiTheme="majorHAnsi" w:hAnsiTheme="majorHAnsi" w:cstheme="majorHAnsi"/>
          <w:szCs w:val="24"/>
        </w:rPr>
        <w:t>3.</w:t>
      </w:r>
    </w:p>
    <w:p w:rsidR="00E5682B" w:rsidRDefault="00E5682B" w:rsidP="00E5682B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  <w:r w:rsidRPr="00E5682B">
        <w:rPr>
          <w:rFonts w:asciiTheme="majorHAnsi" w:hAnsiTheme="majorHAnsi" w:cstheme="majorHAnsi"/>
          <w:szCs w:val="24"/>
        </w:rPr>
        <w:t xml:space="preserve">Iskazani su rashodi poslovanja i rashodi za nabavu nefinancijske imovine prema </w:t>
      </w:r>
      <w:r>
        <w:rPr>
          <w:rFonts w:asciiTheme="majorHAnsi" w:hAnsiTheme="majorHAnsi" w:cstheme="majorHAnsi"/>
          <w:szCs w:val="24"/>
        </w:rPr>
        <w:t xml:space="preserve">njihovoj namjeni. </w:t>
      </w:r>
      <w:r w:rsidRPr="00E5682B">
        <w:rPr>
          <w:rFonts w:asciiTheme="majorHAnsi" w:hAnsiTheme="majorHAnsi" w:cstheme="majorHAnsi"/>
          <w:szCs w:val="24"/>
        </w:rPr>
        <w:t xml:space="preserve">Prema funkcijskoj klasifikaciji razvrstani su rashodi poslovanja i </w:t>
      </w:r>
      <w:r>
        <w:rPr>
          <w:rFonts w:asciiTheme="majorHAnsi" w:hAnsiTheme="majorHAnsi" w:cstheme="majorHAnsi"/>
          <w:szCs w:val="24"/>
        </w:rPr>
        <w:t xml:space="preserve">rashodi za nabavu nefinancijske </w:t>
      </w:r>
      <w:r w:rsidRPr="00E5682B">
        <w:rPr>
          <w:rFonts w:asciiTheme="majorHAnsi" w:hAnsiTheme="majorHAnsi" w:cstheme="majorHAnsi"/>
          <w:szCs w:val="24"/>
        </w:rPr>
        <w:t xml:space="preserve">imovine. </w:t>
      </w:r>
      <w:r w:rsidRPr="00E5682B">
        <w:rPr>
          <w:rFonts w:asciiTheme="majorHAnsi" w:hAnsiTheme="majorHAnsi" w:cstheme="majorHAnsi"/>
          <w:szCs w:val="24"/>
        </w:rPr>
        <w:cr/>
      </w:r>
    </w:p>
    <w:p w:rsidR="00C21EFB" w:rsidRDefault="00C21EFB" w:rsidP="00E5682B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362A7C" w:rsidRPr="00E5682B" w:rsidRDefault="00362A7C" w:rsidP="00362A7C">
      <w:pPr>
        <w:pStyle w:val="Stil1"/>
      </w:pPr>
      <w:bookmarkStart w:id="17" w:name="_Toc1133154"/>
      <w:r>
        <w:t>Obvezne bilješke uz bilancu</w:t>
      </w:r>
      <w:bookmarkEnd w:id="17"/>
    </w:p>
    <w:p w:rsidR="00362A7C" w:rsidRDefault="00362A7C" w:rsidP="00362A7C">
      <w:pPr>
        <w:widowControl w:val="0"/>
        <w:overflowPunct w:val="0"/>
        <w:autoSpaceDE w:val="0"/>
        <w:autoSpaceDN w:val="0"/>
        <w:adjustRightInd w:val="0"/>
        <w:spacing w:line="360" w:lineRule="auto"/>
        <w:ind w:right="300"/>
        <w:jc w:val="both"/>
        <w:rPr>
          <w:rFonts w:asciiTheme="majorHAnsi" w:hAnsiTheme="majorHAnsi" w:cstheme="majorHAnsi"/>
          <w:szCs w:val="24"/>
        </w:rPr>
      </w:pPr>
    </w:p>
    <w:p w:rsidR="009231C6" w:rsidRPr="009231C6" w:rsidRDefault="00362A7C" w:rsidP="009231C6">
      <w:pPr>
        <w:numPr>
          <w:ilvl w:val="0"/>
          <w:numId w:val="9"/>
        </w:numPr>
        <w:tabs>
          <w:tab w:val="left" w:pos="4020"/>
        </w:tabs>
        <w:spacing w:line="360" w:lineRule="auto"/>
        <w:contextualSpacing/>
        <w:rPr>
          <w:rFonts w:asciiTheme="majorHAnsi" w:hAnsiTheme="majorHAnsi" w:cstheme="majorHAnsi"/>
          <w:szCs w:val="24"/>
        </w:rPr>
      </w:pPr>
      <w:r w:rsidRPr="00641E27">
        <w:rPr>
          <w:rFonts w:asciiTheme="majorHAnsi" w:hAnsiTheme="majorHAnsi" w:cstheme="majorHAnsi"/>
          <w:szCs w:val="24"/>
        </w:rPr>
        <w:t xml:space="preserve">Bilješka </w:t>
      </w:r>
      <w:r w:rsidR="00CB77FB">
        <w:rPr>
          <w:rFonts w:asciiTheme="majorHAnsi" w:hAnsiTheme="majorHAnsi" w:cstheme="majorHAnsi"/>
          <w:szCs w:val="24"/>
        </w:rPr>
        <w:t>br. 4</w:t>
      </w:r>
      <w:r>
        <w:rPr>
          <w:rFonts w:asciiTheme="majorHAnsi" w:hAnsiTheme="majorHAnsi" w:cstheme="majorHAnsi"/>
          <w:szCs w:val="24"/>
        </w:rPr>
        <w:t xml:space="preserve">4. </w:t>
      </w:r>
      <w:r w:rsidRPr="00362A7C">
        <w:rPr>
          <w:rFonts w:asciiTheme="majorHAnsi" w:hAnsiTheme="majorHAnsi" w:cstheme="majorHAnsi"/>
          <w:szCs w:val="24"/>
        </w:rPr>
        <w:t>Pregled ostalih ugovornih odnosa i slično koji uz ispunjenje određenih uvjeta mogu postati obveza ili imovina</w:t>
      </w:r>
    </w:p>
    <w:p w:rsidR="009231C6" w:rsidRDefault="009231C6" w:rsidP="009231C6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Na dan 31. prosinca 201</w:t>
      </w:r>
      <w:r w:rsidR="00DB15A6">
        <w:rPr>
          <w:rFonts w:asciiTheme="majorHAnsi" w:hAnsiTheme="majorHAnsi" w:cstheme="majorHAnsi"/>
          <w:szCs w:val="24"/>
        </w:rPr>
        <w:t>8</w:t>
      </w:r>
      <w:r>
        <w:rPr>
          <w:rFonts w:asciiTheme="majorHAnsi" w:hAnsiTheme="majorHAnsi" w:cstheme="majorHAnsi"/>
          <w:szCs w:val="24"/>
        </w:rPr>
        <w:t>. godine. Općina Dugopolje</w:t>
      </w:r>
      <w:r w:rsidR="0083213E">
        <w:rPr>
          <w:rFonts w:asciiTheme="majorHAnsi" w:hAnsiTheme="majorHAnsi" w:cstheme="majorHAnsi"/>
          <w:szCs w:val="24"/>
        </w:rPr>
        <w:t xml:space="preserve"> je imala 5</w:t>
      </w:r>
      <w:r w:rsidR="00DB15A6">
        <w:rPr>
          <w:rFonts w:asciiTheme="majorHAnsi" w:hAnsiTheme="majorHAnsi" w:cstheme="majorHAnsi"/>
          <w:szCs w:val="24"/>
        </w:rPr>
        <w:t>2</w:t>
      </w:r>
      <w:r w:rsidR="0083213E">
        <w:rPr>
          <w:rFonts w:asciiTheme="majorHAnsi" w:hAnsiTheme="majorHAnsi" w:cstheme="majorHAnsi"/>
          <w:szCs w:val="24"/>
        </w:rPr>
        <w:t xml:space="preserve"> predmeta</w:t>
      </w:r>
      <w:r>
        <w:rPr>
          <w:rFonts w:asciiTheme="majorHAnsi" w:hAnsiTheme="majorHAnsi" w:cstheme="majorHAnsi"/>
          <w:szCs w:val="24"/>
        </w:rPr>
        <w:t xml:space="preserve"> koji se vode kao sporovi i koji imaju status sporova na sudu. Općina Dugopolje je u </w:t>
      </w:r>
      <w:r w:rsidR="00DB15A6">
        <w:rPr>
          <w:rFonts w:asciiTheme="majorHAnsi" w:hAnsiTheme="majorHAnsi" w:cstheme="majorHAnsi"/>
          <w:szCs w:val="24"/>
        </w:rPr>
        <w:t>34</w:t>
      </w:r>
      <w:r>
        <w:rPr>
          <w:rFonts w:asciiTheme="majorHAnsi" w:hAnsiTheme="majorHAnsi" w:cstheme="majorHAnsi"/>
          <w:szCs w:val="24"/>
        </w:rPr>
        <w:t xml:space="preserve"> sudskih predmeta u statusu tuženika te je u </w:t>
      </w:r>
      <w:r w:rsidR="00DB15A6">
        <w:rPr>
          <w:rFonts w:asciiTheme="majorHAnsi" w:hAnsiTheme="majorHAnsi" w:cstheme="majorHAnsi"/>
          <w:szCs w:val="24"/>
        </w:rPr>
        <w:t>18</w:t>
      </w:r>
      <w:r>
        <w:rPr>
          <w:rFonts w:asciiTheme="majorHAnsi" w:hAnsiTheme="majorHAnsi" w:cstheme="majorHAnsi"/>
          <w:szCs w:val="24"/>
        </w:rPr>
        <w:t xml:space="preserve"> predmeta u statusu tužitelja</w:t>
      </w:r>
      <w:r w:rsidR="00DB15A6">
        <w:rPr>
          <w:rFonts w:asciiTheme="majorHAnsi" w:hAnsiTheme="majorHAnsi" w:cstheme="majorHAnsi"/>
          <w:szCs w:val="24"/>
        </w:rPr>
        <w:t xml:space="preserve">/predlagatelja/vjerovnika. </w:t>
      </w:r>
      <w:r>
        <w:rPr>
          <w:rFonts w:asciiTheme="majorHAnsi" w:hAnsiTheme="majorHAnsi" w:cstheme="majorHAnsi"/>
          <w:szCs w:val="24"/>
        </w:rPr>
        <w:t xml:space="preserve">Predmeti se nalaze kod jednog izabranog odvjetničkog ureda koji zastupa Općinu te u Jedinstvenom upravnom odjelu Općine Dugopolje. </w:t>
      </w:r>
      <w:r w:rsidR="00DB15A6">
        <w:rPr>
          <w:rFonts w:asciiTheme="majorHAnsi" w:hAnsiTheme="majorHAnsi" w:cstheme="majorHAnsi"/>
          <w:szCs w:val="24"/>
        </w:rPr>
        <w:t xml:space="preserve">U </w:t>
      </w:r>
      <w:r w:rsidR="00DB15A6" w:rsidRPr="005C7E5C">
        <w:rPr>
          <w:rFonts w:asciiTheme="majorHAnsi" w:hAnsiTheme="majorHAnsi" w:cstheme="majorHAnsi"/>
          <w:i/>
          <w:szCs w:val="24"/>
        </w:rPr>
        <w:t>Tablici</w:t>
      </w:r>
      <w:r w:rsidR="00DB15A6">
        <w:rPr>
          <w:rFonts w:asciiTheme="majorHAnsi" w:hAnsiTheme="majorHAnsi" w:cstheme="majorHAnsi"/>
          <w:szCs w:val="24"/>
        </w:rPr>
        <w:t xml:space="preserve"> 4. Prikazan je popis svih sudskih predmeta. </w:t>
      </w:r>
    </w:p>
    <w:p w:rsidR="005C7E5C" w:rsidRDefault="005C7E5C" w:rsidP="009231C6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5C7E5C" w:rsidRDefault="005C7E5C" w:rsidP="009231C6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Tablica 4. Popis sudskih sporova Općine Dugopolje na dan 31.12.2018 godine</w:t>
      </w:r>
    </w:p>
    <w:tbl>
      <w:tblPr>
        <w:tblStyle w:val="Murter-Kornati1"/>
        <w:tblW w:w="9821" w:type="dxa"/>
        <w:tblLook w:val="01E0" w:firstRow="1" w:lastRow="1" w:firstColumn="1" w:lastColumn="1" w:noHBand="0" w:noVBand="0"/>
      </w:tblPr>
      <w:tblGrid>
        <w:gridCol w:w="687"/>
        <w:gridCol w:w="2077"/>
        <w:gridCol w:w="1975"/>
        <w:gridCol w:w="1699"/>
        <w:gridCol w:w="3383"/>
      </w:tblGrid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RED. BR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STRANKA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SUD</w:t>
            </w:r>
          </w:p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VRSTA SPORA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ind w:left="13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NAPOMENA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Filip Caktaš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Dugopolje, i dr.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utvrđenja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prekidu</w:t>
            </w:r>
          </w:p>
        </w:tc>
      </w:tr>
      <w:tr w:rsidR="005C7E5C" w:rsidTr="005C7E5C">
        <w:trPr>
          <w:trHeight w:val="2449"/>
        </w:trPr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Cestar d.d.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isplate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-presuda održava se na snazi platni nalog od 05.12.2016.g.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-izjavljena žalba, predmet na drugostupanjskom sudu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-žalba uvažena, predmet vraćen na ponovno raspravljanje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Marko Dodoja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utvrđena prava vlasništva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-PREKID POSTUPKA (smrt tužitelja)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Gordan Dodoja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utvrđena prava vlasništva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-donesena presuda odbija se tužbeni zahtjev, izjavljena žalba, predmet na drugostupanjskom sudu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-uvažena žalba, vraćeno na ponovni postupak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Mirko Križan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Glavni umješači: Mijo Križan i dr.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utvrđena prava vlasništva</w:t>
            </w:r>
          </w:p>
        </w:tc>
        <w:tc>
          <w:tcPr>
            <w:tcW w:w="3383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-presuda kojom se usvaja tužbeni zahtjev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lastRenderedPageBreak/>
              <w:t>6.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Ivan Ban, i dr.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utvrđenja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postupak u tijeku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PREKID POSTUPKA zbog smrti tužitelja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Ivica Radošević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utvrđenja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8.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Stečajni dužnik: Pan papirna industrija d.o.o.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Stečajni vjerovnik: Općina Dugopolje</w:t>
            </w:r>
          </w:p>
        </w:tc>
        <w:tc>
          <w:tcPr>
            <w:tcW w:w="1975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Zagrebu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-radi prijave tražbine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STEČAJ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9.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Danica mesna industrija d.o.o.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Dugopolje, i dr.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Varaždinu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pobijana dužnikovih pravnih radnji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-presuda odbijen tužbeni zahtjev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10.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Majsan commerce d.o.o.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Dugopolje, i dr.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Varaždinu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pobijana dužnikovih pravnih radnji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rješenje o povlačenju tužbe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11.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Nird d.o.o.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Dugopolje, i dr.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Varaždinu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pobijana dužnikovih pravnih radnji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12.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Arching d.o.o.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Dugopolje, i dr.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Varaždinu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pobijana dužnikovih pravnih radnji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-presuda odbijen tužbeni zahtjev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13.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Podnositelj zahtjeva: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Općina Dugopolje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Protustranka: Hrvatske autoceste d.o.o.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Ured državne uprave u Splitsko-dalmatinskoj županiji, Služba za imovinsko pravne poslove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-radi isplate naknade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UPRAVNI POSTUPAK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postupak vraćen na ponovni postupka kod Ureda državne uprave u Splitsko-dalmatinskoj županiji, Služba za imovinsko pravne poslove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-odbijen prijedlog radi određivanja naklnade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-izjavljena žalba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-predmet po žalbi pred drugostupanjskim tijelom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14.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Mate Marasović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utvrđenja prava vlasništva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-presuda kojom se odbija tužbeni zahtjev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-izjavljena žalba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15.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Stečajni vjerovnik: Općina Dugopolje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Stečajni dužnik: Autoline d.o.o.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Zagrebu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prijave tražbine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STEČAJ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16.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Vjerovnik: Općina Dugopolje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Dužnik: Daus truck d.o.o.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Financijska agencija, Regionalni centar Zagreb, 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prijave tražbine vjerovnika </w:t>
            </w:r>
            <w:r>
              <w:rPr>
                <w:sz w:val="19"/>
                <w:szCs w:val="19"/>
              </w:rPr>
              <w:lastRenderedPageBreak/>
              <w:t xml:space="preserve">sukladno Zakonu o financijskom poslovanju i predstečajnoj nagodbi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PREDSTEČAJNI POSTUPAK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17.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Adriacink d.d.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isplate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-presuda kojom se odbija tužbeni zahtjev  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18.</w:t>
            </w:r>
          </w:p>
        </w:tc>
        <w:tc>
          <w:tcPr>
            <w:tcW w:w="2077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Predlagatelj: Općina Dugopolje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Protustraka: Republika Hrvatska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Splitu, Poseban zemljišno knjižni odjel u Solinu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upisa prava  vlasništva, čest.zem. 90/1 k.o. Dugopolje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ZEMLJIŠNOKNJIŽNI POSTUPAK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-doneseno Rješenje o upisu na Općinu Dugopolje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19.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Općina Dugopolje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Tuženik: Republika Hrvatska 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utvrđenja vlasništva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(Vatrogasni dom)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-donesena presuda kojom se usvaja tužbeni zahtjev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Velimir Ramljak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ispunjenja ugovora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21.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Adriacink d.d.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isplate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-presuda kojom se usvaja tužbeni zahtjev  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Izjavljena žalba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Predmet na Visokom Trgovačkom sudu Republike Hrvatske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22.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Vjerovnik: Općina Dugopolje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Dužnik: Tehnogips d.o.o.</w:t>
            </w:r>
          </w:p>
        </w:tc>
        <w:tc>
          <w:tcPr>
            <w:tcW w:w="1975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FINA – Financijska agencija, Nagodbeno vijeće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-radi isplate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UPRAVNI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23.</w:t>
            </w:r>
          </w:p>
        </w:tc>
        <w:tc>
          <w:tcPr>
            <w:tcW w:w="2077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Predlagatelj: Općina Dugopolje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Protustranka: Republika Hrvatska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Splitu, Poseban zemljišno knjižni odjel u Solinu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upisa prava  vlasništva, čest.zem. 79/6 k.o. Dugopolje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ZEMLJIŠNOKNJIŽNI POSTUPAK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upisa, doneseno rješenje o upisu na Općinu Dugopolje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24.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Vjerovnik: Općina Dugopolje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Dužnik: PAN – PAPIRNA INDUSTRIJA I TVORNICA PAPIRA ZAGREB d.o.o. </w:t>
            </w:r>
          </w:p>
        </w:tc>
        <w:tc>
          <w:tcPr>
            <w:tcW w:w="1975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FINA – Financijska agencija, Nagodbeno vijeće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-radi isplate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UPRAVNI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25.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Sjeverna Jedra d.o.o.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raskida i isplate</w:t>
            </w:r>
          </w:p>
        </w:tc>
        <w:tc>
          <w:tcPr>
            <w:tcW w:w="3383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-donesena presuda kojom se prihvaća tužbeni zahtjev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-izjavljena žalba, predmet po žalbi na drugostupanjskom sudu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26.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Poduzeće za ceste d.o.o.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 i dr.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isplate</w:t>
            </w:r>
          </w:p>
        </w:tc>
        <w:tc>
          <w:tcPr>
            <w:tcW w:w="3383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-zaključena Nagodba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lastRenderedPageBreak/>
              <w:t>27.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Općina Dugopolje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Davor Radošević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zaštite od uznemiravanja i dr.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-zaključena Sudska nagodba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28.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Poduzeće za ceste d.o.o.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Tuženik: Općina Dugopolje 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isplate</w:t>
            </w:r>
          </w:p>
        </w:tc>
        <w:tc>
          <w:tcPr>
            <w:tcW w:w="3383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-zaključena Sudska nagodba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29.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Dugopolje projekt d.o.o.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isplate</w:t>
            </w:r>
          </w:p>
        </w:tc>
        <w:tc>
          <w:tcPr>
            <w:tcW w:w="3383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-donesena presuda kojom se odbija tužbeni zahtjev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30.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Anto Tičinović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utvrđenja i isplate</w:t>
            </w:r>
          </w:p>
        </w:tc>
        <w:tc>
          <w:tcPr>
            <w:tcW w:w="3383" w:type="dxa"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-usvojen tužbeni zahtjev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-izjavljena žalba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-prihvaćena žalba i predmet vraćen na ponovni postupak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31.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Tužitelj: Ivica Šimunović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Splitu, Stalna služba u Sinju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radi naknade štete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32.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Općina Dugopolje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Hotel Katarina 2009 d.o.o.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isplate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-postupak u tijeku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-donesena presuda kojom se usvaja tužbeni zahtjev tužitelja kao osnovan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-izjavljena žalba tuženika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33.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Sunce-Split d.o.o.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raskida i isplate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-donesena presuda kojom se usvaja tužbeni zahtjev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-izjavljena žalba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34.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Fis d.o.o. 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isplate/naknade štete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35.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Srđan Kalajdžić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Upravni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stavljanja na raspolaganje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UPRAVNI SPOR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-spor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36.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Marinex i Co d.o.o. 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utvrđenja i isplate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37.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Srđan Kalajdžić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Pr- 1139/16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isplate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38.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Dugopolje projekt d.o.o.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Trgovački sud u Splitu, 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Sudac: Vinka Mitrović, br. P- 854/16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- radi isplate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39.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Predlagatelj: Općina Dugopolje i Župa Svih Svetih Koprivno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z.u. 152 k.o. Koprivno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40.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Goran Popović 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isplate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41.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Anka Jurić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Splitu,  Stalna služba u Sinju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utvrđenja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42.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Predrag Marsović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Splitu,  Stalna služba u Sinju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utvrđenja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43.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Josip Buzolić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utvrđenja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44.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Senka Peralin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utvrđenja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45.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Ivica Plazibat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isplate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46.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Mirjana Zubović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utvrđenja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47.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Ancora commerce i Melvan Trading Nikola Balić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Općina Dugopolje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isplate i naknade štete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48.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Stečajni vjerovnik: Općina Dugopolje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Stečajni dužnik: Konstruktor inženjering d.o.o.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prijava tražbine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STEČAJ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49.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Općina Dugopolje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Marija Caktaš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Upravni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poništenja rješenja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SPOR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50.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Općina Dugopolje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Tuženik: Dinko Radan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Upravni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poništenja rješenja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SPOR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51.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Marko Šamadan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Tuženik: Općina Dugopolje 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Općinski sud u Splitu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utvrđenja prava vlasništva  </w:t>
            </w: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  <w:tr w:rsidR="005C7E5C" w:rsidTr="005C7E5C">
        <w:tc>
          <w:tcPr>
            <w:tcW w:w="687" w:type="dxa"/>
            <w:hideMark/>
          </w:tcPr>
          <w:p w:rsidR="005C7E5C" w:rsidRDefault="005C7E5C" w:rsidP="00E933A4">
            <w:pPr>
              <w:spacing w:line="254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52.</w:t>
            </w:r>
          </w:p>
        </w:tc>
        <w:tc>
          <w:tcPr>
            <w:tcW w:w="2077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Tužitelj: Općina Dugopolje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Tuženik: Pan Papirna industrija  - Trgopromet d.d. u stečaju </w:t>
            </w:r>
          </w:p>
        </w:tc>
        <w:tc>
          <w:tcPr>
            <w:tcW w:w="1975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Trgovački sud u Osijeku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1699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radi utvrđenja 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</w:p>
        </w:tc>
        <w:tc>
          <w:tcPr>
            <w:tcW w:w="3383" w:type="dxa"/>
            <w:hideMark/>
          </w:tcPr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PARNICA</w:t>
            </w:r>
          </w:p>
          <w:p w:rsidR="005C7E5C" w:rsidRDefault="005C7E5C" w:rsidP="00E933A4">
            <w:pPr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-postupak u tijeku </w:t>
            </w:r>
          </w:p>
        </w:tc>
      </w:tr>
    </w:tbl>
    <w:p w:rsidR="005C7E5C" w:rsidRDefault="005C7E5C" w:rsidP="009231C6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9231C6" w:rsidRDefault="009231C6" w:rsidP="009231C6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9231C6" w:rsidRDefault="009231C6" w:rsidP="009231C6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U Dugopolju, 15. veljače 201</w:t>
      </w:r>
      <w:r w:rsidR="002E7C9C">
        <w:rPr>
          <w:rFonts w:asciiTheme="majorHAnsi" w:hAnsiTheme="majorHAnsi" w:cstheme="majorHAnsi"/>
          <w:szCs w:val="24"/>
        </w:rPr>
        <w:t>9</w:t>
      </w:r>
      <w:r>
        <w:rPr>
          <w:rFonts w:asciiTheme="majorHAnsi" w:hAnsiTheme="majorHAnsi" w:cstheme="majorHAnsi"/>
          <w:szCs w:val="24"/>
        </w:rPr>
        <w:t>. godine</w:t>
      </w:r>
    </w:p>
    <w:p w:rsidR="009231C6" w:rsidRDefault="009231C6" w:rsidP="009231C6">
      <w:pPr>
        <w:tabs>
          <w:tab w:val="left" w:pos="4020"/>
        </w:tabs>
        <w:spacing w:line="360" w:lineRule="auto"/>
        <w:contextualSpacing/>
        <w:jc w:val="both"/>
        <w:rPr>
          <w:rFonts w:asciiTheme="majorHAnsi" w:hAnsiTheme="majorHAnsi" w:cstheme="majorHAnsi"/>
          <w:szCs w:val="24"/>
        </w:rPr>
      </w:pPr>
    </w:p>
    <w:p w:rsidR="009231C6" w:rsidRDefault="009231C6" w:rsidP="009231C6">
      <w:pPr>
        <w:tabs>
          <w:tab w:val="left" w:pos="4020"/>
        </w:tabs>
        <w:spacing w:line="360" w:lineRule="auto"/>
        <w:contextualSpacing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Općinski načelnik</w:t>
      </w:r>
    </w:p>
    <w:p w:rsidR="009231C6" w:rsidRPr="00362A7C" w:rsidRDefault="009231C6" w:rsidP="009231C6">
      <w:pPr>
        <w:tabs>
          <w:tab w:val="left" w:pos="4020"/>
        </w:tabs>
        <w:spacing w:line="360" w:lineRule="auto"/>
        <w:contextualSpacing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Perica Bosančić, dipl.ing.el.</w:t>
      </w:r>
    </w:p>
    <w:sectPr w:rsidR="009231C6" w:rsidRPr="00362A7C" w:rsidSect="008C6677">
      <w:headerReference w:type="default" r:id="rId13"/>
      <w:headerReference w:type="first" r:id="rId14"/>
      <w:pgSz w:w="11900" w:h="16838"/>
      <w:pgMar w:top="734" w:right="1268" w:bottom="1440" w:left="1420" w:header="720" w:footer="720" w:gutter="0"/>
      <w:cols w:space="720" w:equalWidth="0">
        <w:col w:w="921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B23" w:rsidRDefault="00F53B23" w:rsidP="003C097E">
      <w:pPr>
        <w:spacing w:line="240" w:lineRule="auto"/>
      </w:pPr>
      <w:r>
        <w:separator/>
      </w:r>
    </w:p>
  </w:endnote>
  <w:endnote w:type="continuationSeparator" w:id="0">
    <w:p w:rsidR="00F53B23" w:rsidRDefault="00F53B23" w:rsidP="003C0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B23" w:rsidRDefault="00F53B23" w:rsidP="003C097E">
      <w:pPr>
        <w:spacing w:line="240" w:lineRule="auto"/>
      </w:pPr>
      <w:r>
        <w:separator/>
      </w:r>
    </w:p>
  </w:footnote>
  <w:footnote w:type="continuationSeparator" w:id="0">
    <w:p w:rsidR="00F53B23" w:rsidRDefault="00F53B23" w:rsidP="003C09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43" w:type="pct"/>
      <w:jc w:val="center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shd w:val="clear" w:color="auto" w:fill="1481AB" w:themeFill="accent1" w:themeFillShade="B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40"/>
      <w:gridCol w:w="2471"/>
    </w:tblGrid>
    <w:tr w:rsidR="00E933A4" w:rsidRPr="00115378" w:rsidTr="00490B3B">
      <w:trPr>
        <w:trHeight w:val="288"/>
        <w:jc w:val="center"/>
      </w:trPr>
      <w:sdt>
        <w:sdtPr>
          <w:rPr>
            <w:rFonts w:ascii="Constantia" w:eastAsiaTheme="majorEastAsia" w:hAnsi="Constantia" w:cs="Lucida Sans Unicode"/>
            <w:b/>
            <w:color w:val="FFFFFF" w:themeColor="background1"/>
            <w:sz w:val="28"/>
            <w:szCs w:val="32"/>
          </w:rPr>
          <w:alias w:val="Title"/>
          <w:id w:val="133958592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1240" w:type="dxa"/>
              <w:shd w:val="clear" w:color="auto" w:fill="1481AB" w:themeFill="accent1" w:themeFillShade="BF"/>
            </w:tcPr>
            <w:p w:rsidR="00E933A4" w:rsidRPr="00115378" w:rsidRDefault="00E933A4" w:rsidP="00824F3E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Constantia" w:eastAsiaTheme="majorEastAsia" w:hAnsi="Constantia" w:cstheme="majorBidi"/>
                  <w:b/>
                  <w:color w:val="1D99A0" w:themeColor="accent3" w:themeShade="BF"/>
                  <w:sz w:val="36"/>
                  <w:szCs w:val="36"/>
                </w:rPr>
              </w:pPr>
              <w:r>
                <w:rPr>
                  <w:rFonts w:ascii="Constantia" w:eastAsiaTheme="majorEastAsia" w:hAnsi="Constantia" w:cs="Lucida Sans Unicode"/>
                  <w:b/>
                  <w:color w:val="FFFFFF" w:themeColor="background1"/>
                  <w:sz w:val="28"/>
                  <w:szCs w:val="32"/>
                </w:rPr>
                <w:t>Bilješke uz financijske izvještaje</w:t>
              </w:r>
            </w:p>
          </w:tc>
        </w:sdtContent>
      </w:sdt>
      <w:tc>
        <w:tcPr>
          <w:tcW w:w="3686" w:type="dxa"/>
          <w:shd w:val="clear" w:color="auto" w:fill="1481AB" w:themeFill="accent1" w:themeFillShade="BF"/>
          <w:vAlign w:val="center"/>
        </w:tcPr>
        <w:p w:rsidR="00E933A4" w:rsidRPr="00115378" w:rsidRDefault="00E933A4" w:rsidP="004D7C21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</w:pPr>
          <w:r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  <w:t>2018</w:t>
          </w:r>
        </w:p>
      </w:tc>
    </w:tr>
  </w:tbl>
  <w:p w:rsidR="00E933A4" w:rsidRDefault="00E933A4" w:rsidP="003C097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43" w:type="pct"/>
      <w:jc w:val="center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shd w:val="clear" w:color="auto" w:fill="1481AB" w:themeFill="accent1" w:themeFillShade="B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976"/>
      <w:gridCol w:w="2487"/>
    </w:tblGrid>
    <w:tr w:rsidR="00E933A4" w:rsidRPr="00115378" w:rsidTr="00490B3B">
      <w:trPr>
        <w:trHeight w:val="288"/>
        <w:jc w:val="center"/>
      </w:trPr>
      <w:sdt>
        <w:sdtPr>
          <w:rPr>
            <w:rFonts w:ascii="Constantia" w:eastAsiaTheme="majorEastAsia" w:hAnsi="Constantia" w:cs="Lucida Sans Unicode"/>
            <w:b/>
            <w:color w:val="FFFFFF" w:themeColor="background1"/>
            <w:sz w:val="28"/>
            <w:szCs w:val="32"/>
          </w:rPr>
          <w:alias w:val="Title"/>
          <w:id w:val="134951541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1240" w:type="dxa"/>
              <w:shd w:val="clear" w:color="auto" w:fill="1481AB" w:themeFill="accent1" w:themeFillShade="BF"/>
            </w:tcPr>
            <w:p w:rsidR="00E933A4" w:rsidRPr="00115378" w:rsidRDefault="00E933A4" w:rsidP="00824F3E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Constantia" w:eastAsiaTheme="majorEastAsia" w:hAnsi="Constantia" w:cstheme="majorBidi"/>
                  <w:b/>
                  <w:color w:val="1D99A0" w:themeColor="accent3" w:themeShade="BF"/>
                  <w:sz w:val="36"/>
                  <w:szCs w:val="36"/>
                </w:rPr>
              </w:pPr>
              <w:r>
                <w:rPr>
                  <w:rFonts w:ascii="Constantia" w:eastAsiaTheme="majorEastAsia" w:hAnsi="Constantia" w:cs="Lucida Sans Unicode"/>
                  <w:b/>
                  <w:color w:val="FFFFFF" w:themeColor="background1"/>
                  <w:sz w:val="28"/>
                  <w:szCs w:val="32"/>
                </w:rPr>
                <w:t>Bilješke uz financijske izvještaje</w:t>
              </w:r>
            </w:p>
          </w:tc>
        </w:sdtContent>
      </w:sdt>
      <w:tc>
        <w:tcPr>
          <w:tcW w:w="3686" w:type="dxa"/>
          <w:shd w:val="clear" w:color="auto" w:fill="1481AB" w:themeFill="accent1" w:themeFillShade="BF"/>
          <w:vAlign w:val="center"/>
        </w:tcPr>
        <w:p w:rsidR="00E933A4" w:rsidRPr="00115378" w:rsidRDefault="00E933A4" w:rsidP="004D7C21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</w:pPr>
          <w:r w:rsidRPr="00115378"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  <w:t>201</w:t>
          </w:r>
          <w:r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  <w:t>8</w:t>
          </w:r>
          <w:r w:rsidRPr="00115378"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  <w:t>. – 20</w:t>
          </w:r>
          <w:r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  <w:t>20</w:t>
          </w:r>
          <w:r w:rsidRPr="00115378">
            <w:rPr>
              <w:rFonts w:ascii="Constantia" w:eastAsiaTheme="majorEastAsia" w:hAnsi="Constantia" w:cs="Lucida Sans Unicode"/>
              <w:b/>
              <w:bCs/>
              <w:color w:val="FFFFFF" w:themeColor="background1"/>
              <w:sz w:val="32"/>
              <w:szCs w:val="32"/>
            </w:rPr>
            <w:t>.</w:t>
          </w:r>
        </w:p>
      </w:tc>
    </w:tr>
  </w:tbl>
  <w:p w:rsidR="00E933A4" w:rsidRDefault="00E93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3B24"/>
    <w:multiLevelType w:val="hybridMultilevel"/>
    <w:tmpl w:val="1362F0D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4A17F7"/>
    <w:multiLevelType w:val="hybridMultilevel"/>
    <w:tmpl w:val="1D28D7D0"/>
    <w:lvl w:ilvl="0" w:tplc="CF0CBE8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2844"/>
    <w:multiLevelType w:val="hybridMultilevel"/>
    <w:tmpl w:val="EE32B67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42145"/>
    <w:multiLevelType w:val="hybridMultilevel"/>
    <w:tmpl w:val="C0CA9A2C"/>
    <w:lvl w:ilvl="0" w:tplc="041A0009">
      <w:start w:val="1"/>
      <w:numFmt w:val="bullet"/>
      <w:pStyle w:val="Stil5"/>
      <w:lvlText w:val=""/>
      <w:lvlJc w:val="left"/>
      <w:pPr>
        <w:ind w:left="360" w:hanging="360"/>
      </w:pPr>
      <w:rPr>
        <w:rFonts w:ascii="Wingdings" w:hAnsi="Wingdings" w:hint="default"/>
        <w:b/>
        <w:color w:val="2E653E" w:themeColor="accent5" w:themeShade="BF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C2629"/>
    <w:multiLevelType w:val="hybridMultilevel"/>
    <w:tmpl w:val="6E4A9314"/>
    <w:lvl w:ilvl="0" w:tplc="5BB4691A">
      <w:start w:val="1"/>
      <w:numFmt w:val="decimal"/>
      <w:pStyle w:val="Stil3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3786"/>
    <w:multiLevelType w:val="hybridMultilevel"/>
    <w:tmpl w:val="AFBAEFB2"/>
    <w:lvl w:ilvl="0" w:tplc="CF0CBE84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8C7062"/>
    <w:multiLevelType w:val="hybridMultilevel"/>
    <w:tmpl w:val="9C76EE92"/>
    <w:lvl w:ilvl="0" w:tplc="DBC0EC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dark1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94CF9"/>
    <w:multiLevelType w:val="multilevel"/>
    <w:tmpl w:val="331AEABC"/>
    <w:lvl w:ilvl="0">
      <w:start w:val="1"/>
      <w:numFmt w:val="decimal"/>
      <w:pStyle w:val="Stil1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til2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8" w15:restartNumberingAfterBreak="0">
    <w:nsid w:val="5E231EE1"/>
    <w:multiLevelType w:val="hybridMultilevel"/>
    <w:tmpl w:val="C8804E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C67AC"/>
    <w:multiLevelType w:val="hybridMultilevel"/>
    <w:tmpl w:val="8CC62054"/>
    <w:lvl w:ilvl="0" w:tplc="041A0003">
      <w:start w:val="1"/>
      <w:numFmt w:val="bullet"/>
      <w:pStyle w:val="Stil4"/>
      <w:lvlText w:val="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>
      <w:start w:val="4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374026"/>
    <w:multiLevelType w:val="hybridMultilevel"/>
    <w:tmpl w:val="1CB6E9B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12"/>
    <w:rsid w:val="0000089C"/>
    <w:rsid w:val="000015FF"/>
    <w:rsid w:val="0000160B"/>
    <w:rsid w:val="000029A4"/>
    <w:rsid w:val="00002D1E"/>
    <w:rsid w:val="00004522"/>
    <w:rsid w:val="000055BF"/>
    <w:rsid w:val="0000677B"/>
    <w:rsid w:val="000074E4"/>
    <w:rsid w:val="000106DD"/>
    <w:rsid w:val="00010F0C"/>
    <w:rsid w:val="0001227B"/>
    <w:rsid w:val="00012B88"/>
    <w:rsid w:val="00012DD9"/>
    <w:rsid w:val="0001347D"/>
    <w:rsid w:val="00013585"/>
    <w:rsid w:val="0001411D"/>
    <w:rsid w:val="00014677"/>
    <w:rsid w:val="00014934"/>
    <w:rsid w:val="00015609"/>
    <w:rsid w:val="00015B56"/>
    <w:rsid w:val="000162D3"/>
    <w:rsid w:val="00017D21"/>
    <w:rsid w:val="00020455"/>
    <w:rsid w:val="00020511"/>
    <w:rsid w:val="00020BEE"/>
    <w:rsid w:val="000211FD"/>
    <w:rsid w:val="000212DA"/>
    <w:rsid w:val="00021EB2"/>
    <w:rsid w:val="000228DF"/>
    <w:rsid w:val="00022FFF"/>
    <w:rsid w:val="00023A82"/>
    <w:rsid w:val="00023CFD"/>
    <w:rsid w:val="00024254"/>
    <w:rsid w:val="00024772"/>
    <w:rsid w:val="00024E2F"/>
    <w:rsid w:val="00025721"/>
    <w:rsid w:val="00025A6B"/>
    <w:rsid w:val="00025B54"/>
    <w:rsid w:val="00025D48"/>
    <w:rsid w:val="000269EA"/>
    <w:rsid w:val="000300C8"/>
    <w:rsid w:val="00030164"/>
    <w:rsid w:val="00030833"/>
    <w:rsid w:val="00031047"/>
    <w:rsid w:val="00031B9F"/>
    <w:rsid w:val="000328E0"/>
    <w:rsid w:val="0003321A"/>
    <w:rsid w:val="00033D49"/>
    <w:rsid w:val="000346AE"/>
    <w:rsid w:val="00037AC6"/>
    <w:rsid w:val="00037C87"/>
    <w:rsid w:val="0004037C"/>
    <w:rsid w:val="000406E8"/>
    <w:rsid w:val="000414D0"/>
    <w:rsid w:val="00042218"/>
    <w:rsid w:val="000422FD"/>
    <w:rsid w:val="00042541"/>
    <w:rsid w:val="0004271F"/>
    <w:rsid w:val="000436FB"/>
    <w:rsid w:val="00043813"/>
    <w:rsid w:val="000438D8"/>
    <w:rsid w:val="00043A6F"/>
    <w:rsid w:val="00043A9E"/>
    <w:rsid w:val="00044A39"/>
    <w:rsid w:val="00045039"/>
    <w:rsid w:val="00045224"/>
    <w:rsid w:val="000462F5"/>
    <w:rsid w:val="00047741"/>
    <w:rsid w:val="000500F1"/>
    <w:rsid w:val="00050603"/>
    <w:rsid w:val="00050938"/>
    <w:rsid w:val="0005106D"/>
    <w:rsid w:val="00051A4D"/>
    <w:rsid w:val="00051D49"/>
    <w:rsid w:val="000528F8"/>
    <w:rsid w:val="000531D5"/>
    <w:rsid w:val="000535CD"/>
    <w:rsid w:val="0005398A"/>
    <w:rsid w:val="00053E0E"/>
    <w:rsid w:val="00055318"/>
    <w:rsid w:val="00055344"/>
    <w:rsid w:val="0005663A"/>
    <w:rsid w:val="000574F4"/>
    <w:rsid w:val="000613BD"/>
    <w:rsid w:val="00062E80"/>
    <w:rsid w:val="00063B0F"/>
    <w:rsid w:val="00063CE0"/>
    <w:rsid w:val="000640C4"/>
    <w:rsid w:val="000644AD"/>
    <w:rsid w:val="0006511D"/>
    <w:rsid w:val="000654A8"/>
    <w:rsid w:val="00065E57"/>
    <w:rsid w:val="00066470"/>
    <w:rsid w:val="000667DF"/>
    <w:rsid w:val="000669CD"/>
    <w:rsid w:val="00067F01"/>
    <w:rsid w:val="00070726"/>
    <w:rsid w:val="0007072E"/>
    <w:rsid w:val="00072077"/>
    <w:rsid w:val="00072300"/>
    <w:rsid w:val="00072EB6"/>
    <w:rsid w:val="00073A22"/>
    <w:rsid w:val="0007456E"/>
    <w:rsid w:val="0007484E"/>
    <w:rsid w:val="0007689A"/>
    <w:rsid w:val="00076F9E"/>
    <w:rsid w:val="00077711"/>
    <w:rsid w:val="00077B13"/>
    <w:rsid w:val="00080810"/>
    <w:rsid w:val="00081155"/>
    <w:rsid w:val="000811E6"/>
    <w:rsid w:val="0008234A"/>
    <w:rsid w:val="00083195"/>
    <w:rsid w:val="00083217"/>
    <w:rsid w:val="00083B79"/>
    <w:rsid w:val="000844EA"/>
    <w:rsid w:val="0008545B"/>
    <w:rsid w:val="00085851"/>
    <w:rsid w:val="00085DE2"/>
    <w:rsid w:val="000865C4"/>
    <w:rsid w:val="000903BB"/>
    <w:rsid w:val="00091295"/>
    <w:rsid w:val="000926D4"/>
    <w:rsid w:val="00092A0B"/>
    <w:rsid w:val="00093A68"/>
    <w:rsid w:val="00094A95"/>
    <w:rsid w:val="00094BFA"/>
    <w:rsid w:val="00095B7E"/>
    <w:rsid w:val="00095DB1"/>
    <w:rsid w:val="00096371"/>
    <w:rsid w:val="00096584"/>
    <w:rsid w:val="00097148"/>
    <w:rsid w:val="00097847"/>
    <w:rsid w:val="00097E2E"/>
    <w:rsid w:val="000A0A23"/>
    <w:rsid w:val="000A1969"/>
    <w:rsid w:val="000A1F92"/>
    <w:rsid w:val="000A2214"/>
    <w:rsid w:val="000A2413"/>
    <w:rsid w:val="000A2650"/>
    <w:rsid w:val="000A29D0"/>
    <w:rsid w:val="000A2DDA"/>
    <w:rsid w:val="000A37F9"/>
    <w:rsid w:val="000A3E5D"/>
    <w:rsid w:val="000A4232"/>
    <w:rsid w:val="000A48AC"/>
    <w:rsid w:val="000A4CBE"/>
    <w:rsid w:val="000A5681"/>
    <w:rsid w:val="000A5D32"/>
    <w:rsid w:val="000A61D4"/>
    <w:rsid w:val="000A6E9B"/>
    <w:rsid w:val="000A78DC"/>
    <w:rsid w:val="000A7E45"/>
    <w:rsid w:val="000B070B"/>
    <w:rsid w:val="000B0A0F"/>
    <w:rsid w:val="000B0DDE"/>
    <w:rsid w:val="000B1DE7"/>
    <w:rsid w:val="000B1E31"/>
    <w:rsid w:val="000B305E"/>
    <w:rsid w:val="000B4F4A"/>
    <w:rsid w:val="000B693F"/>
    <w:rsid w:val="000B78C7"/>
    <w:rsid w:val="000B7C47"/>
    <w:rsid w:val="000C034F"/>
    <w:rsid w:val="000C0D6F"/>
    <w:rsid w:val="000C0DDB"/>
    <w:rsid w:val="000C1AA7"/>
    <w:rsid w:val="000C1C21"/>
    <w:rsid w:val="000C1CA0"/>
    <w:rsid w:val="000C430F"/>
    <w:rsid w:val="000C5759"/>
    <w:rsid w:val="000C6B76"/>
    <w:rsid w:val="000C6F58"/>
    <w:rsid w:val="000C7ED2"/>
    <w:rsid w:val="000D015B"/>
    <w:rsid w:val="000D2DF4"/>
    <w:rsid w:val="000D2E5B"/>
    <w:rsid w:val="000D348D"/>
    <w:rsid w:val="000D3ED8"/>
    <w:rsid w:val="000D538E"/>
    <w:rsid w:val="000D5F31"/>
    <w:rsid w:val="000D74BC"/>
    <w:rsid w:val="000D7C17"/>
    <w:rsid w:val="000D7CD1"/>
    <w:rsid w:val="000E0891"/>
    <w:rsid w:val="000E1022"/>
    <w:rsid w:val="000E19F2"/>
    <w:rsid w:val="000E22E7"/>
    <w:rsid w:val="000E243F"/>
    <w:rsid w:val="000E4A4B"/>
    <w:rsid w:val="000E4C39"/>
    <w:rsid w:val="000E4ECB"/>
    <w:rsid w:val="000E512A"/>
    <w:rsid w:val="000E514A"/>
    <w:rsid w:val="000E58B6"/>
    <w:rsid w:val="000E596F"/>
    <w:rsid w:val="000E68C6"/>
    <w:rsid w:val="000E6F77"/>
    <w:rsid w:val="000E73A1"/>
    <w:rsid w:val="000E76DC"/>
    <w:rsid w:val="000F0431"/>
    <w:rsid w:val="000F1F72"/>
    <w:rsid w:val="000F238F"/>
    <w:rsid w:val="000F2565"/>
    <w:rsid w:val="000F2A45"/>
    <w:rsid w:val="000F3207"/>
    <w:rsid w:val="000F3C49"/>
    <w:rsid w:val="000F5A59"/>
    <w:rsid w:val="000F5C34"/>
    <w:rsid w:val="000F6AE9"/>
    <w:rsid w:val="000F7B5C"/>
    <w:rsid w:val="000F7C11"/>
    <w:rsid w:val="00101D3E"/>
    <w:rsid w:val="00101EB1"/>
    <w:rsid w:val="001027DF"/>
    <w:rsid w:val="00102819"/>
    <w:rsid w:val="00103FA7"/>
    <w:rsid w:val="00104079"/>
    <w:rsid w:val="00104D09"/>
    <w:rsid w:val="00106097"/>
    <w:rsid w:val="001065FB"/>
    <w:rsid w:val="00106BA9"/>
    <w:rsid w:val="001073A7"/>
    <w:rsid w:val="00107A96"/>
    <w:rsid w:val="00107C71"/>
    <w:rsid w:val="00107D9A"/>
    <w:rsid w:val="00107E09"/>
    <w:rsid w:val="00110485"/>
    <w:rsid w:val="00110532"/>
    <w:rsid w:val="00110C3A"/>
    <w:rsid w:val="00112680"/>
    <w:rsid w:val="00113F29"/>
    <w:rsid w:val="00114375"/>
    <w:rsid w:val="0011476E"/>
    <w:rsid w:val="00114A3C"/>
    <w:rsid w:val="00115378"/>
    <w:rsid w:val="00115874"/>
    <w:rsid w:val="001159F0"/>
    <w:rsid w:val="00116625"/>
    <w:rsid w:val="001166AD"/>
    <w:rsid w:val="00120685"/>
    <w:rsid w:val="00120959"/>
    <w:rsid w:val="001218E0"/>
    <w:rsid w:val="001219D3"/>
    <w:rsid w:val="00123407"/>
    <w:rsid w:val="00123F55"/>
    <w:rsid w:val="00124588"/>
    <w:rsid w:val="00124CDE"/>
    <w:rsid w:val="00125A51"/>
    <w:rsid w:val="0012606B"/>
    <w:rsid w:val="00126300"/>
    <w:rsid w:val="0012732D"/>
    <w:rsid w:val="00130352"/>
    <w:rsid w:val="00130533"/>
    <w:rsid w:val="00131229"/>
    <w:rsid w:val="00131D1B"/>
    <w:rsid w:val="001325E3"/>
    <w:rsid w:val="00132CD0"/>
    <w:rsid w:val="00133341"/>
    <w:rsid w:val="00133509"/>
    <w:rsid w:val="001340F3"/>
    <w:rsid w:val="00134464"/>
    <w:rsid w:val="00135937"/>
    <w:rsid w:val="00136C15"/>
    <w:rsid w:val="00136C63"/>
    <w:rsid w:val="00137238"/>
    <w:rsid w:val="00137573"/>
    <w:rsid w:val="001375C7"/>
    <w:rsid w:val="00137973"/>
    <w:rsid w:val="00137AA4"/>
    <w:rsid w:val="0014034F"/>
    <w:rsid w:val="001409C0"/>
    <w:rsid w:val="00142A94"/>
    <w:rsid w:val="00143C85"/>
    <w:rsid w:val="00143EA9"/>
    <w:rsid w:val="00144886"/>
    <w:rsid w:val="00144992"/>
    <w:rsid w:val="00145491"/>
    <w:rsid w:val="00145516"/>
    <w:rsid w:val="001460C3"/>
    <w:rsid w:val="001470C3"/>
    <w:rsid w:val="001470D9"/>
    <w:rsid w:val="00150FBE"/>
    <w:rsid w:val="00152824"/>
    <w:rsid w:val="00152852"/>
    <w:rsid w:val="00153AD7"/>
    <w:rsid w:val="00154665"/>
    <w:rsid w:val="00154A94"/>
    <w:rsid w:val="00154EA8"/>
    <w:rsid w:val="00154F1E"/>
    <w:rsid w:val="0015593A"/>
    <w:rsid w:val="00155BEA"/>
    <w:rsid w:val="00156CE1"/>
    <w:rsid w:val="00156FED"/>
    <w:rsid w:val="001571F3"/>
    <w:rsid w:val="00160E6C"/>
    <w:rsid w:val="00161148"/>
    <w:rsid w:val="00161FE9"/>
    <w:rsid w:val="00162EF8"/>
    <w:rsid w:val="001633D4"/>
    <w:rsid w:val="00163BEC"/>
    <w:rsid w:val="00164A91"/>
    <w:rsid w:val="00165518"/>
    <w:rsid w:val="001656FC"/>
    <w:rsid w:val="0016580B"/>
    <w:rsid w:val="00165F17"/>
    <w:rsid w:val="00166779"/>
    <w:rsid w:val="001669F7"/>
    <w:rsid w:val="00167AC5"/>
    <w:rsid w:val="00167E56"/>
    <w:rsid w:val="001700BF"/>
    <w:rsid w:val="001706B5"/>
    <w:rsid w:val="001713A9"/>
    <w:rsid w:val="00171CC0"/>
    <w:rsid w:val="00172C4C"/>
    <w:rsid w:val="00172F04"/>
    <w:rsid w:val="00173291"/>
    <w:rsid w:val="00173DD6"/>
    <w:rsid w:val="00174DDD"/>
    <w:rsid w:val="001755E9"/>
    <w:rsid w:val="001760C3"/>
    <w:rsid w:val="0018023B"/>
    <w:rsid w:val="00180A33"/>
    <w:rsid w:val="00180A5D"/>
    <w:rsid w:val="00181630"/>
    <w:rsid w:val="00181942"/>
    <w:rsid w:val="00182038"/>
    <w:rsid w:val="00182234"/>
    <w:rsid w:val="001824DD"/>
    <w:rsid w:val="00183770"/>
    <w:rsid w:val="00183932"/>
    <w:rsid w:val="00183DC9"/>
    <w:rsid w:val="00184A9A"/>
    <w:rsid w:val="001854DF"/>
    <w:rsid w:val="00185672"/>
    <w:rsid w:val="001863FA"/>
    <w:rsid w:val="00186A6B"/>
    <w:rsid w:val="00186EDE"/>
    <w:rsid w:val="00187020"/>
    <w:rsid w:val="00187BDF"/>
    <w:rsid w:val="00187D5B"/>
    <w:rsid w:val="00190C4C"/>
    <w:rsid w:val="00191AE3"/>
    <w:rsid w:val="00191BA6"/>
    <w:rsid w:val="00191CDF"/>
    <w:rsid w:val="00191DED"/>
    <w:rsid w:val="00192144"/>
    <w:rsid w:val="00192588"/>
    <w:rsid w:val="00192C7C"/>
    <w:rsid w:val="00192D9D"/>
    <w:rsid w:val="00192FDA"/>
    <w:rsid w:val="00193C26"/>
    <w:rsid w:val="0019588C"/>
    <w:rsid w:val="00197AD8"/>
    <w:rsid w:val="00197CC1"/>
    <w:rsid w:val="001A052F"/>
    <w:rsid w:val="001A0B50"/>
    <w:rsid w:val="001A0E19"/>
    <w:rsid w:val="001A161E"/>
    <w:rsid w:val="001A28C6"/>
    <w:rsid w:val="001A36AC"/>
    <w:rsid w:val="001A43C3"/>
    <w:rsid w:val="001A55C9"/>
    <w:rsid w:val="001A5F43"/>
    <w:rsid w:val="001A5F6D"/>
    <w:rsid w:val="001A6715"/>
    <w:rsid w:val="001B01B9"/>
    <w:rsid w:val="001B0FDA"/>
    <w:rsid w:val="001B2223"/>
    <w:rsid w:val="001B2A22"/>
    <w:rsid w:val="001B2D3A"/>
    <w:rsid w:val="001B371E"/>
    <w:rsid w:val="001B399B"/>
    <w:rsid w:val="001B3AB1"/>
    <w:rsid w:val="001B3AB2"/>
    <w:rsid w:val="001B3ACF"/>
    <w:rsid w:val="001B5ADD"/>
    <w:rsid w:val="001B606F"/>
    <w:rsid w:val="001B6FB2"/>
    <w:rsid w:val="001C08B3"/>
    <w:rsid w:val="001C3182"/>
    <w:rsid w:val="001C3968"/>
    <w:rsid w:val="001C3BE2"/>
    <w:rsid w:val="001C3DBA"/>
    <w:rsid w:val="001C48FB"/>
    <w:rsid w:val="001C6639"/>
    <w:rsid w:val="001C6AED"/>
    <w:rsid w:val="001C7B35"/>
    <w:rsid w:val="001C7E54"/>
    <w:rsid w:val="001D0022"/>
    <w:rsid w:val="001D1037"/>
    <w:rsid w:val="001D106C"/>
    <w:rsid w:val="001D17B7"/>
    <w:rsid w:val="001D1886"/>
    <w:rsid w:val="001D2BAE"/>
    <w:rsid w:val="001D2BF6"/>
    <w:rsid w:val="001D3256"/>
    <w:rsid w:val="001D4ED4"/>
    <w:rsid w:val="001D531F"/>
    <w:rsid w:val="001D614D"/>
    <w:rsid w:val="001D67D2"/>
    <w:rsid w:val="001D6C5A"/>
    <w:rsid w:val="001D6EB6"/>
    <w:rsid w:val="001D72D0"/>
    <w:rsid w:val="001D760E"/>
    <w:rsid w:val="001E0C4E"/>
    <w:rsid w:val="001E1059"/>
    <w:rsid w:val="001E1809"/>
    <w:rsid w:val="001E2322"/>
    <w:rsid w:val="001E2C94"/>
    <w:rsid w:val="001E45D9"/>
    <w:rsid w:val="001E4B68"/>
    <w:rsid w:val="001E4C52"/>
    <w:rsid w:val="001E57AB"/>
    <w:rsid w:val="001E7BC0"/>
    <w:rsid w:val="001F00DC"/>
    <w:rsid w:val="001F09DB"/>
    <w:rsid w:val="001F0B79"/>
    <w:rsid w:val="001F0CDF"/>
    <w:rsid w:val="001F0EC5"/>
    <w:rsid w:val="001F1D00"/>
    <w:rsid w:val="001F2F3E"/>
    <w:rsid w:val="001F3A5A"/>
    <w:rsid w:val="001F4077"/>
    <w:rsid w:val="001F52F6"/>
    <w:rsid w:val="001F553B"/>
    <w:rsid w:val="001F618A"/>
    <w:rsid w:val="001F650C"/>
    <w:rsid w:val="001F6610"/>
    <w:rsid w:val="001F75D1"/>
    <w:rsid w:val="001F7755"/>
    <w:rsid w:val="001F791C"/>
    <w:rsid w:val="00200C2E"/>
    <w:rsid w:val="002017F6"/>
    <w:rsid w:val="002019E3"/>
    <w:rsid w:val="00201DF9"/>
    <w:rsid w:val="00202795"/>
    <w:rsid w:val="002029B2"/>
    <w:rsid w:val="00203FCD"/>
    <w:rsid w:val="002054D5"/>
    <w:rsid w:val="0020587E"/>
    <w:rsid w:val="00205963"/>
    <w:rsid w:val="00205C5A"/>
    <w:rsid w:val="00205E9F"/>
    <w:rsid w:val="0020628A"/>
    <w:rsid w:val="002104EF"/>
    <w:rsid w:val="0021054F"/>
    <w:rsid w:val="002105BC"/>
    <w:rsid w:val="00211586"/>
    <w:rsid w:val="00211C39"/>
    <w:rsid w:val="002125DF"/>
    <w:rsid w:val="00212941"/>
    <w:rsid w:val="00212AB7"/>
    <w:rsid w:val="00212DB1"/>
    <w:rsid w:val="00213C39"/>
    <w:rsid w:val="00214176"/>
    <w:rsid w:val="00215260"/>
    <w:rsid w:val="0021599A"/>
    <w:rsid w:val="00215BC3"/>
    <w:rsid w:val="00215E97"/>
    <w:rsid w:val="00216032"/>
    <w:rsid w:val="002166EA"/>
    <w:rsid w:val="00217B05"/>
    <w:rsid w:val="00220B85"/>
    <w:rsid w:val="0022220F"/>
    <w:rsid w:val="002222E7"/>
    <w:rsid w:val="00224D0E"/>
    <w:rsid w:val="00226C60"/>
    <w:rsid w:val="0022713A"/>
    <w:rsid w:val="00227C1D"/>
    <w:rsid w:val="00227CB7"/>
    <w:rsid w:val="00227D89"/>
    <w:rsid w:val="00230F88"/>
    <w:rsid w:val="002334BA"/>
    <w:rsid w:val="00233D7C"/>
    <w:rsid w:val="0023493C"/>
    <w:rsid w:val="00234FA1"/>
    <w:rsid w:val="002354B7"/>
    <w:rsid w:val="00235D94"/>
    <w:rsid w:val="00236DC2"/>
    <w:rsid w:val="00237577"/>
    <w:rsid w:val="002379FF"/>
    <w:rsid w:val="002407E1"/>
    <w:rsid w:val="002408E1"/>
    <w:rsid w:val="002409FF"/>
    <w:rsid w:val="00240C54"/>
    <w:rsid w:val="00240D06"/>
    <w:rsid w:val="002410E9"/>
    <w:rsid w:val="00241538"/>
    <w:rsid w:val="00241C49"/>
    <w:rsid w:val="00241CAE"/>
    <w:rsid w:val="0024278E"/>
    <w:rsid w:val="00244BF7"/>
    <w:rsid w:val="00245786"/>
    <w:rsid w:val="0024581D"/>
    <w:rsid w:val="00246847"/>
    <w:rsid w:val="002470E5"/>
    <w:rsid w:val="00247F02"/>
    <w:rsid w:val="00252BFE"/>
    <w:rsid w:val="00253271"/>
    <w:rsid w:val="00253C78"/>
    <w:rsid w:val="0025449A"/>
    <w:rsid w:val="00254CD6"/>
    <w:rsid w:val="002551C7"/>
    <w:rsid w:val="0025571D"/>
    <w:rsid w:val="002557B1"/>
    <w:rsid w:val="00256C29"/>
    <w:rsid w:val="00260039"/>
    <w:rsid w:val="002606FE"/>
    <w:rsid w:val="002609BB"/>
    <w:rsid w:val="00261EA5"/>
    <w:rsid w:val="00262FB0"/>
    <w:rsid w:val="002645A0"/>
    <w:rsid w:val="00264DF0"/>
    <w:rsid w:val="00265775"/>
    <w:rsid w:val="0026718D"/>
    <w:rsid w:val="002672C9"/>
    <w:rsid w:val="002677E4"/>
    <w:rsid w:val="00267E47"/>
    <w:rsid w:val="00270369"/>
    <w:rsid w:val="00270B9F"/>
    <w:rsid w:val="00270F16"/>
    <w:rsid w:val="0027198E"/>
    <w:rsid w:val="00271A31"/>
    <w:rsid w:val="00272736"/>
    <w:rsid w:val="00272950"/>
    <w:rsid w:val="002729B1"/>
    <w:rsid w:val="00272AC9"/>
    <w:rsid w:val="00274872"/>
    <w:rsid w:val="0027507C"/>
    <w:rsid w:val="0027654B"/>
    <w:rsid w:val="00276D04"/>
    <w:rsid w:val="002778EA"/>
    <w:rsid w:val="00277D05"/>
    <w:rsid w:val="00280009"/>
    <w:rsid w:val="00280099"/>
    <w:rsid w:val="00280666"/>
    <w:rsid w:val="00281553"/>
    <w:rsid w:val="00281AED"/>
    <w:rsid w:val="00281B42"/>
    <w:rsid w:val="002820CA"/>
    <w:rsid w:val="0028222C"/>
    <w:rsid w:val="002827C9"/>
    <w:rsid w:val="00282B1F"/>
    <w:rsid w:val="00282F64"/>
    <w:rsid w:val="00283C7B"/>
    <w:rsid w:val="002841D1"/>
    <w:rsid w:val="00286590"/>
    <w:rsid w:val="00290A80"/>
    <w:rsid w:val="0029210B"/>
    <w:rsid w:val="00292238"/>
    <w:rsid w:val="00292615"/>
    <w:rsid w:val="00292C55"/>
    <w:rsid w:val="00293E22"/>
    <w:rsid w:val="002941F7"/>
    <w:rsid w:val="00294CAF"/>
    <w:rsid w:val="00294DAD"/>
    <w:rsid w:val="002976BD"/>
    <w:rsid w:val="00297EB4"/>
    <w:rsid w:val="002A0C93"/>
    <w:rsid w:val="002A0F8A"/>
    <w:rsid w:val="002A10DF"/>
    <w:rsid w:val="002A1881"/>
    <w:rsid w:val="002A28ED"/>
    <w:rsid w:val="002A2E35"/>
    <w:rsid w:val="002A3218"/>
    <w:rsid w:val="002A413E"/>
    <w:rsid w:val="002A4147"/>
    <w:rsid w:val="002A4F47"/>
    <w:rsid w:val="002A5059"/>
    <w:rsid w:val="002A5885"/>
    <w:rsid w:val="002A64F7"/>
    <w:rsid w:val="002A65C3"/>
    <w:rsid w:val="002B1326"/>
    <w:rsid w:val="002B21D7"/>
    <w:rsid w:val="002B26D7"/>
    <w:rsid w:val="002B2899"/>
    <w:rsid w:val="002B2C51"/>
    <w:rsid w:val="002B348D"/>
    <w:rsid w:val="002B409A"/>
    <w:rsid w:val="002B41AE"/>
    <w:rsid w:val="002B4D1F"/>
    <w:rsid w:val="002B5155"/>
    <w:rsid w:val="002B5A00"/>
    <w:rsid w:val="002B626D"/>
    <w:rsid w:val="002B6722"/>
    <w:rsid w:val="002B7CDF"/>
    <w:rsid w:val="002B7DB5"/>
    <w:rsid w:val="002C1745"/>
    <w:rsid w:val="002C1A21"/>
    <w:rsid w:val="002C34D1"/>
    <w:rsid w:val="002C4268"/>
    <w:rsid w:val="002C4364"/>
    <w:rsid w:val="002C4A92"/>
    <w:rsid w:val="002C511C"/>
    <w:rsid w:val="002C5689"/>
    <w:rsid w:val="002C7B28"/>
    <w:rsid w:val="002C7BD7"/>
    <w:rsid w:val="002D0B11"/>
    <w:rsid w:val="002D1B85"/>
    <w:rsid w:val="002D2B9D"/>
    <w:rsid w:val="002D2F3B"/>
    <w:rsid w:val="002D4360"/>
    <w:rsid w:val="002D4FE3"/>
    <w:rsid w:val="002D5090"/>
    <w:rsid w:val="002D606E"/>
    <w:rsid w:val="002D6418"/>
    <w:rsid w:val="002D69E1"/>
    <w:rsid w:val="002D6B3A"/>
    <w:rsid w:val="002D7323"/>
    <w:rsid w:val="002D7AD2"/>
    <w:rsid w:val="002E06C1"/>
    <w:rsid w:val="002E0996"/>
    <w:rsid w:val="002E185C"/>
    <w:rsid w:val="002E1AC0"/>
    <w:rsid w:val="002E27F9"/>
    <w:rsid w:val="002E3990"/>
    <w:rsid w:val="002E4A29"/>
    <w:rsid w:val="002E4C0E"/>
    <w:rsid w:val="002E4C3A"/>
    <w:rsid w:val="002E4CFE"/>
    <w:rsid w:val="002E5D38"/>
    <w:rsid w:val="002E6588"/>
    <w:rsid w:val="002E779B"/>
    <w:rsid w:val="002E79B5"/>
    <w:rsid w:val="002E7A84"/>
    <w:rsid w:val="002E7C9C"/>
    <w:rsid w:val="002F1305"/>
    <w:rsid w:val="002F17A7"/>
    <w:rsid w:val="002F1FF5"/>
    <w:rsid w:val="002F21BA"/>
    <w:rsid w:val="002F2460"/>
    <w:rsid w:val="002F2B8B"/>
    <w:rsid w:val="002F2E23"/>
    <w:rsid w:val="002F32D2"/>
    <w:rsid w:val="002F3690"/>
    <w:rsid w:val="002F4CD1"/>
    <w:rsid w:val="002F4F10"/>
    <w:rsid w:val="002F580F"/>
    <w:rsid w:val="002F64AE"/>
    <w:rsid w:val="002F68CD"/>
    <w:rsid w:val="002F6B0D"/>
    <w:rsid w:val="002F74AA"/>
    <w:rsid w:val="002F78C2"/>
    <w:rsid w:val="00300964"/>
    <w:rsid w:val="00300AC6"/>
    <w:rsid w:val="00300F08"/>
    <w:rsid w:val="00301834"/>
    <w:rsid w:val="00301B38"/>
    <w:rsid w:val="0030256C"/>
    <w:rsid w:val="00302839"/>
    <w:rsid w:val="00302ED6"/>
    <w:rsid w:val="00302F48"/>
    <w:rsid w:val="00303106"/>
    <w:rsid w:val="0030362B"/>
    <w:rsid w:val="003068E1"/>
    <w:rsid w:val="00306AE0"/>
    <w:rsid w:val="003074B2"/>
    <w:rsid w:val="00311F3A"/>
    <w:rsid w:val="00311F74"/>
    <w:rsid w:val="003122C0"/>
    <w:rsid w:val="00312F91"/>
    <w:rsid w:val="003132E2"/>
    <w:rsid w:val="003146A6"/>
    <w:rsid w:val="00315311"/>
    <w:rsid w:val="003154ED"/>
    <w:rsid w:val="003160BB"/>
    <w:rsid w:val="0031636F"/>
    <w:rsid w:val="0031664A"/>
    <w:rsid w:val="00316CAB"/>
    <w:rsid w:val="00317C05"/>
    <w:rsid w:val="00320AC3"/>
    <w:rsid w:val="00321180"/>
    <w:rsid w:val="003222AA"/>
    <w:rsid w:val="003222B1"/>
    <w:rsid w:val="00322911"/>
    <w:rsid w:val="00322C56"/>
    <w:rsid w:val="00323610"/>
    <w:rsid w:val="00323D63"/>
    <w:rsid w:val="00324C47"/>
    <w:rsid w:val="00325083"/>
    <w:rsid w:val="00325564"/>
    <w:rsid w:val="003256BF"/>
    <w:rsid w:val="00325921"/>
    <w:rsid w:val="00325F48"/>
    <w:rsid w:val="00325FF0"/>
    <w:rsid w:val="003268E0"/>
    <w:rsid w:val="003275F4"/>
    <w:rsid w:val="00327609"/>
    <w:rsid w:val="00327CAB"/>
    <w:rsid w:val="00330673"/>
    <w:rsid w:val="00330ADA"/>
    <w:rsid w:val="003311FC"/>
    <w:rsid w:val="0033128D"/>
    <w:rsid w:val="00331F45"/>
    <w:rsid w:val="0033227A"/>
    <w:rsid w:val="0033288A"/>
    <w:rsid w:val="00332940"/>
    <w:rsid w:val="00332DD9"/>
    <w:rsid w:val="00332FA6"/>
    <w:rsid w:val="00333390"/>
    <w:rsid w:val="003334D1"/>
    <w:rsid w:val="003337C1"/>
    <w:rsid w:val="00333A6E"/>
    <w:rsid w:val="00334636"/>
    <w:rsid w:val="00334F9D"/>
    <w:rsid w:val="00335191"/>
    <w:rsid w:val="00335226"/>
    <w:rsid w:val="00335469"/>
    <w:rsid w:val="00335639"/>
    <w:rsid w:val="00335BD4"/>
    <w:rsid w:val="00336356"/>
    <w:rsid w:val="0033680D"/>
    <w:rsid w:val="00336A51"/>
    <w:rsid w:val="00337B4D"/>
    <w:rsid w:val="00337E2B"/>
    <w:rsid w:val="00337FFD"/>
    <w:rsid w:val="00340ECF"/>
    <w:rsid w:val="00341D55"/>
    <w:rsid w:val="003420D8"/>
    <w:rsid w:val="003426C9"/>
    <w:rsid w:val="00342C2D"/>
    <w:rsid w:val="00343D6B"/>
    <w:rsid w:val="003452A8"/>
    <w:rsid w:val="00345CE2"/>
    <w:rsid w:val="00345F44"/>
    <w:rsid w:val="00346E19"/>
    <w:rsid w:val="003475D3"/>
    <w:rsid w:val="003476D5"/>
    <w:rsid w:val="00347DC6"/>
    <w:rsid w:val="0035033D"/>
    <w:rsid w:val="003520F7"/>
    <w:rsid w:val="00352B04"/>
    <w:rsid w:val="003556B9"/>
    <w:rsid w:val="00355961"/>
    <w:rsid w:val="00355B37"/>
    <w:rsid w:val="00356DEC"/>
    <w:rsid w:val="00356E0C"/>
    <w:rsid w:val="0035779E"/>
    <w:rsid w:val="00357D22"/>
    <w:rsid w:val="003600A7"/>
    <w:rsid w:val="00360E0C"/>
    <w:rsid w:val="0036122B"/>
    <w:rsid w:val="00362A4A"/>
    <w:rsid w:val="00362A7C"/>
    <w:rsid w:val="00362B26"/>
    <w:rsid w:val="00362EDD"/>
    <w:rsid w:val="003635CC"/>
    <w:rsid w:val="00363725"/>
    <w:rsid w:val="00366905"/>
    <w:rsid w:val="00367694"/>
    <w:rsid w:val="00370F1C"/>
    <w:rsid w:val="00370FAA"/>
    <w:rsid w:val="00371712"/>
    <w:rsid w:val="00372344"/>
    <w:rsid w:val="0037309A"/>
    <w:rsid w:val="0037388B"/>
    <w:rsid w:val="003744A0"/>
    <w:rsid w:val="003755C1"/>
    <w:rsid w:val="00375B8F"/>
    <w:rsid w:val="00377A57"/>
    <w:rsid w:val="00377CD5"/>
    <w:rsid w:val="00381EEB"/>
    <w:rsid w:val="0038201D"/>
    <w:rsid w:val="00382684"/>
    <w:rsid w:val="00382F83"/>
    <w:rsid w:val="003835EE"/>
    <w:rsid w:val="00384003"/>
    <w:rsid w:val="00385186"/>
    <w:rsid w:val="00385BEE"/>
    <w:rsid w:val="0038697B"/>
    <w:rsid w:val="00386F7D"/>
    <w:rsid w:val="00387398"/>
    <w:rsid w:val="00387C9E"/>
    <w:rsid w:val="003903C1"/>
    <w:rsid w:val="00390C62"/>
    <w:rsid w:val="00391A66"/>
    <w:rsid w:val="00391AE2"/>
    <w:rsid w:val="003924B9"/>
    <w:rsid w:val="0039252A"/>
    <w:rsid w:val="00393179"/>
    <w:rsid w:val="00393833"/>
    <w:rsid w:val="00393DDF"/>
    <w:rsid w:val="003952CD"/>
    <w:rsid w:val="00395C2C"/>
    <w:rsid w:val="00396C6E"/>
    <w:rsid w:val="00397260"/>
    <w:rsid w:val="003979DE"/>
    <w:rsid w:val="003A06FA"/>
    <w:rsid w:val="003A087A"/>
    <w:rsid w:val="003A0E75"/>
    <w:rsid w:val="003A1524"/>
    <w:rsid w:val="003A1D0F"/>
    <w:rsid w:val="003A20EF"/>
    <w:rsid w:val="003A253D"/>
    <w:rsid w:val="003A38FC"/>
    <w:rsid w:val="003A3DE6"/>
    <w:rsid w:val="003A4033"/>
    <w:rsid w:val="003A4EF3"/>
    <w:rsid w:val="003A52BC"/>
    <w:rsid w:val="003A53B4"/>
    <w:rsid w:val="003A583C"/>
    <w:rsid w:val="003A6018"/>
    <w:rsid w:val="003A6D7F"/>
    <w:rsid w:val="003A6FD6"/>
    <w:rsid w:val="003A78AC"/>
    <w:rsid w:val="003A7CFC"/>
    <w:rsid w:val="003B0CEC"/>
    <w:rsid w:val="003B1911"/>
    <w:rsid w:val="003B21E1"/>
    <w:rsid w:val="003B263E"/>
    <w:rsid w:val="003B2874"/>
    <w:rsid w:val="003B4947"/>
    <w:rsid w:val="003B4E9A"/>
    <w:rsid w:val="003B5F42"/>
    <w:rsid w:val="003B66D8"/>
    <w:rsid w:val="003B6F06"/>
    <w:rsid w:val="003B6F84"/>
    <w:rsid w:val="003B737F"/>
    <w:rsid w:val="003B73D8"/>
    <w:rsid w:val="003B76CC"/>
    <w:rsid w:val="003B7B26"/>
    <w:rsid w:val="003B7E1E"/>
    <w:rsid w:val="003C01E8"/>
    <w:rsid w:val="003C097E"/>
    <w:rsid w:val="003C15C9"/>
    <w:rsid w:val="003C16EF"/>
    <w:rsid w:val="003C2D55"/>
    <w:rsid w:val="003C3829"/>
    <w:rsid w:val="003C40EF"/>
    <w:rsid w:val="003C4B1D"/>
    <w:rsid w:val="003C5A9F"/>
    <w:rsid w:val="003C676A"/>
    <w:rsid w:val="003D010E"/>
    <w:rsid w:val="003D1A8B"/>
    <w:rsid w:val="003D1E0E"/>
    <w:rsid w:val="003D21DB"/>
    <w:rsid w:val="003D256B"/>
    <w:rsid w:val="003D2C6C"/>
    <w:rsid w:val="003D32FE"/>
    <w:rsid w:val="003D423F"/>
    <w:rsid w:val="003D48DD"/>
    <w:rsid w:val="003D4E30"/>
    <w:rsid w:val="003D4FBD"/>
    <w:rsid w:val="003D6D99"/>
    <w:rsid w:val="003D762C"/>
    <w:rsid w:val="003D78AA"/>
    <w:rsid w:val="003D7BD7"/>
    <w:rsid w:val="003D7DBF"/>
    <w:rsid w:val="003E0D6E"/>
    <w:rsid w:val="003E133A"/>
    <w:rsid w:val="003E2B62"/>
    <w:rsid w:val="003E3A0E"/>
    <w:rsid w:val="003E3C3B"/>
    <w:rsid w:val="003E3FB4"/>
    <w:rsid w:val="003E41EB"/>
    <w:rsid w:val="003E4FB3"/>
    <w:rsid w:val="003E56BF"/>
    <w:rsid w:val="003E5A01"/>
    <w:rsid w:val="003E6157"/>
    <w:rsid w:val="003E6316"/>
    <w:rsid w:val="003E6E61"/>
    <w:rsid w:val="003E6F42"/>
    <w:rsid w:val="003E7015"/>
    <w:rsid w:val="003E7167"/>
    <w:rsid w:val="003E71B8"/>
    <w:rsid w:val="003E7989"/>
    <w:rsid w:val="003F0444"/>
    <w:rsid w:val="003F0BFF"/>
    <w:rsid w:val="003F1500"/>
    <w:rsid w:val="003F22C5"/>
    <w:rsid w:val="003F2535"/>
    <w:rsid w:val="003F296D"/>
    <w:rsid w:val="003F29AA"/>
    <w:rsid w:val="003F2A77"/>
    <w:rsid w:val="003F3BE8"/>
    <w:rsid w:val="003F41B5"/>
    <w:rsid w:val="003F4413"/>
    <w:rsid w:val="003F5543"/>
    <w:rsid w:val="003F58C5"/>
    <w:rsid w:val="003F66CB"/>
    <w:rsid w:val="0040158A"/>
    <w:rsid w:val="00401C92"/>
    <w:rsid w:val="00402334"/>
    <w:rsid w:val="00402EDC"/>
    <w:rsid w:val="00403A68"/>
    <w:rsid w:val="00403C6D"/>
    <w:rsid w:val="004054C5"/>
    <w:rsid w:val="00405D30"/>
    <w:rsid w:val="00405D4D"/>
    <w:rsid w:val="004063C2"/>
    <w:rsid w:val="00406E2D"/>
    <w:rsid w:val="00406EDF"/>
    <w:rsid w:val="00407301"/>
    <w:rsid w:val="004100ED"/>
    <w:rsid w:val="00410384"/>
    <w:rsid w:val="00413346"/>
    <w:rsid w:val="004137CE"/>
    <w:rsid w:val="00413CEB"/>
    <w:rsid w:val="00414357"/>
    <w:rsid w:val="00415663"/>
    <w:rsid w:val="00415CAA"/>
    <w:rsid w:val="0041644F"/>
    <w:rsid w:val="00417269"/>
    <w:rsid w:val="004176F6"/>
    <w:rsid w:val="00417B26"/>
    <w:rsid w:val="00422284"/>
    <w:rsid w:val="0042236D"/>
    <w:rsid w:val="004224DB"/>
    <w:rsid w:val="0042352B"/>
    <w:rsid w:val="00425AAE"/>
    <w:rsid w:val="0042639F"/>
    <w:rsid w:val="00427F67"/>
    <w:rsid w:val="0043036B"/>
    <w:rsid w:val="00430492"/>
    <w:rsid w:val="0043077F"/>
    <w:rsid w:val="00430AA8"/>
    <w:rsid w:val="004311C2"/>
    <w:rsid w:val="00431E3F"/>
    <w:rsid w:val="00432037"/>
    <w:rsid w:val="00433644"/>
    <w:rsid w:val="00433864"/>
    <w:rsid w:val="00433980"/>
    <w:rsid w:val="00433B3F"/>
    <w:rsid w:val="00435336"/>
    <w:rsid w:val="00437094"/>
    <w:rsid w:val="004376FE"/>
    <w:rsid w:val="00440FCB"/>
    <w:rsid w:val="00441893"/>
    <w:rsid w:val="004418C1"/>
    <w:rsid w:val="00443C56"/>
    <w:rsid w:val="00444024"/>
    <w:rsid w:val="004445F5"/>
    <w:rsid w:val="0044592E"/>
    <w:rsid w:val="00445C56"/>
    <w:rsid w:val="00445E87"/>
    <w:rsid w:val="00446684"/>
    <w:rsid w:val="00446893"/>
    <w:rsid w:val="00447ECE"/>
    <w:rsid w:val="0045105A"/>
    <w:rsid w:val="00451681"/>
    <w:rsid w:val="004517A8"/>
    <w:rsid w:val="00452148"/>
    <w:rsid w:val="00452D74"/>
    <w:rsid w:val="0045358F"/>
    <w:rsid w:val="0045419B"/>
    <w:rsid w:val="0045424C"/>
    <w:rsid w:val="00454C21"/>
    <w:rsid w:val="004554F7"/>
    <w:rsid w:val="0045607A"/>
    <w:rsid w:val="004568E7"/>
    <w:rsid w:val="00456F11"/>
    <w:rsid w:val="00456FA6"/>
    <w:rsid w:val="00460BC4"/>
    <w:rsid w:val="00461E35"/>
    <w:rsid w:val="00462336"/>
    <w:rsid w:val="0046270B"/>
    <w:rsid w:val="00462AD0"/>
    <w:rsid w:val="00462C33"/>
    <w:rsid w:val="00462C55"/>
    <w:rsid w:val="00462D56"/>
    <w:rsid w:val="00462DC3"/>
    <w:rsid w:val="00463468"/>
    <w:rsid w:val="004642B0"/>
    <w:rsid w:val="004648C4"/>
    <w:rsid w:val="004654CC"/>
    <w:rsid w:val="00465F38"/>
    <w:rsid w:val="0046622C"/>
    <w:rsid w:val="004676DE"/>
    <w:rsid w:val="00471D3A"/>
    <w:rsid w:val="0047323D"/>
    <w:rsid w:val="004734B8"/>
    <w:rsid w:val="00473550"/>
    <w:rsid w:val="0047448E"/>
    <w:rsid w:val="004745A3"/>
    <w:rsid w:val="00474951"/>
    <w:rsid w:val="00474A12"/>
    <w:rsid w:val="00474DE4"/>
    <w:rsid w:val="004753D7"/>
    <w:rsid w:val="004777AF"/>
    <w:rsid w:val="00477840"/>
    <w:rsid w:val="00477C65"/>
    <w:rsid w:val="004801D9"/>
    <w:rsid w:val="004802D3"/>
    <w:rsid w:val="00480DAC"/>
    <w:rsid w:val="0048294E"/>
    <w:rsid w:val="00482A42"/>
    <w:rsid w:val="00482E40"/>
    <w:rsid w:val="0048355C"/>
    <w:rsid w:val="00483737"/>
    <w:rsid w:val="00484EE6"/>
    <w:rsid w:val="00486195"/>
    <w:rsid w:val="00486369"/>
    <w:rsid w:val="004878CD"/>
    <w:rsid w:val="00490B3B"/>
    <w:rsid w:val="00490D54"/>
    <w:rsid w:val="0049214E"/>
    <w:rsid w:val="00492D93"/>
    <w:rsid w:val="004934BC"/>
    <w:rsid w:val="00494026"/>
    <w:rsid w:val="00494200"/>
    <w:rsid w:val="0049444E"/>
    <w:rsid w:val="0049546B"/>
    <w:rsid w:val="00495A2B"/>
    <w:rsid w:val="004969AC"/>
    <w:rsid w:val="0049752C"/>
    <w:rsid w:val="004978D9"/>
    <w:rsid w:val="00497E70"/>
    <w:rsid w:val="004A0ACF"/>
    <w:rsid w:val="004A159B"/>
    <w:rsid w:val="004A1B70"/>
    <w:rsid w:val="004A28CB"/>
    <w:rsid w:val="004A3D67"/>
    <w:rsid w:val="004A469E"/>
    <w:rsid w:val="004A49F4"/>
    <w:rsid w:val="004A4C60"/>
    <w:rsid w:val="004A67CC"/>
    <w:rsid w:val="004A716C"/>
    <w:rsid w:val="004A7489"/>
    <w:rsid w:val="004B0F0E"/>
    <w:rsid w:val="004B1B89"/>
    <w:rsid w:val="004B2986"/>
    <w:rsid w:val="004B2A22"/>
    <w:rsid w:val="004B2A8A"/>
    <w:rsid w:val="004B2F53"/>
    <w:rsid w:val="004B3758"/>
    <w:rsid w:val="004B4496"/>
    <w:rsid w:val="004B4DB6"/>
    <w:rsid w:val="004B4E56"/>
    <w:rsid w:val="004B51DE"/>
    <w:rsid w:val="004B5585"/>
    <w:rsid w:val="004B5800"/>
    <w:rsid w:val="004B7580"/>
    <w:rsid w:val="004C0299"/>
    <w:rsid w:val="004C05BE"/>
    <w:rsid w:val="004C0D81"/>
    <w:rsid w:val="004C230D"/>
    <w:rsid w:val="004C29C7"/>
    <w:rsid w:val="004C301B"/>
    <w:rsid w:val="004C3C03"/>
    <w:rsid w:val="004C4953"/>
    <w:rsid w:val="004C4A04"/>
    <w:rsid w:val="004C4AC0"/>
    <w:rsid w:val="004C516B"/>
    <w:rsid w:val="004C63A9"/>
    <w:rsid w:val="004C669E"/>
    <w:rsid w:val="004C6D5D"/>
    <w:rsid w:val="004C7091"/>
    <w:rsid w:val="004C7BFE"/>
    <w:rsid w:val="004C7D5D"/>
    <w:rsid w:val="004D1D6A"/>
    <w:rsid w:val="004D1E8F"/>
    <w:rsid w:val="004D3474"/>
    <w:rsid w:val="004D43A3"/>
    <w:rsid w:val="004D4958"/>
    <w:rsid w:val="004D5F42"/>
    <w:rsid w:val="004D68C1"/>
    <w:rsid w:val="004D6A2E"/>
    <w:rsid w:val="004D73B1"/>
    <w:rsid w:val="004D75C1"/>
    <w:rsid w:val="004D77DD"/>
    <w:rsid w:val="004D7C21"/>
    <w:rsid w:val="004E13BE"/>
    <w:rsid w:val="004E24C0"/>
    <w:rsid w:val="004E2F0D"/>
    <w:rsid w:val="004E3088"/>
    <w:rsid w:val="004E3308"/>
    <w:rsid w:val="004E4129"/>
    <w:rsid w:val="004E4EF9"/>
    <w:rsid w:val="004E541C"/>
    <w:rsid w:val="004E57DB"/>
    <w:rsid w:val="004E68D0"/>
    <w:rsid w:val="004E77EC"/>
    <w:rsid w:val="004E7B6C"/>
    <w:rsid w:val="004F05A9"/>
    <w:rsid w:val="004F1303"/>
    <w:rsid w:val="004F1FA4"/>
    <w:rsid w:val="004F23BC"/>
    <w:rsid w:val="004F28DE"/>
    <w:rsid w:val="004F3587"/>
    <w:rsid w:val="004F3F28"/>
    <w:rsid w:val="004F4406"/>
    <w:rsid w:val="004F4471"/>
    <w:rsid w:val="004F45C3"/>
    <w:rsid w:val="004F4C2A"/>
    <w:rsid w:val="004F5BF1"/>
    <w:rsid w:val="004F6102"/>
    <w:rsid w:val="004F69A8"/>
    <w:rsid w:val="004F6EE0"/>
    <w:rsid w:val="004F74FB"/>
    <w:rsid w:val="004F7C85"/>
    <w:rsid w:val="0050099B"/>
    <w:rsid w:val="00501B57"/>
    <w:rsid w:val="005046A5"/>
    <w:rsid w:val="0050472F"/>
    <w:rsid w:val="00504BD8"/>
    <w:rsid w:val="005050CC"/>
    <w:rsid w:val="00505482"/>
    <w:rsid w:val="00505A34"/>
    <w:rsid w:val="00505D49"/>
    <w:rsid w:val="00505DC2"/>
    <w:rsid w:val="005071AD"/>
    <w:rsid w:val="00510ED3"/>
    <w:rsid w:val="00511742"/>
    <w:rsid w:val="00511B97"/>
    <w:rsid w:val="00513A17"/>
    <w:rsid w:val="00514458"/>
    <w:rsid w:val="005148BF"/>
    <w:rsid w:val="005149B9"/>
    <w:rsid w:val="005150B2"/>
    <w:rsid w:val="00515264"/>
    <w:rsid w:val="00515F61"/>
    <w:rsid w:val="00517399"/>
    <w:rsid w:val="005200EC"/>
    <w:rsid w:val="005209DA"/>
    <w:rsid w:val="00521B55"/>
    <w:rsid w:val="00521BA4"/>
    <w:rsid w:val="00521C04"/>
    <w:rsid w:val="00522C69"/>
    <w:rsid w:val="005236C1"/>
    <w:rsid w:val="00523C30"/>
    <w:rsid w:val="00523FD9"/>
    <w:rsid w:val="0052442F"/>
    <w:rsid w:val="00524E7F"/>
    <w:rsid w:val="005254A5"/>
    <w:rsid w:val="00525A4F"/>
    <w:rsid w:val="00526669"/>
    <w:rsid w:val="005300CF"/>
    <w:rsid w:val="00530AA6"/>
    <w:rsid w:val="005311A3"/>
    <w:rsid w:val="005328AA"/>
    <w:rsid w:val="00532B0E"/>
    <w:rsid w:val="00532E97"/>
    <w:rsid w:val="00533CF5"/>
    <w:rsid w:val="00533D91"/>
    <w:rsid w:val="00534912"/>
    <w:rsid w:val="00535259"/>
    <w:rsid w:val="00535971"/>
    <w:rsid w:val="00535D2C"/>
    <w:rsid w:val="00535F54"/>
    <w:rsid w:val="00536177"/>
    <w:rsid w:val="00536BD1"/>
    <w:rsid w:val="00536D12"/>
    <w:rsid w:val="0054096C"/>
    <w:rsid w:val="00541125"/>
    <w:rsid w:val="005413D8"/>
    <w:rsid w:val="00541491"/>
    <w:rsid w:val="0054292A"/>
    <w:rsid w:val="00543904"/>
    <w:rsid w:val="00543C52"/>
    <w:rsid w:val="00544795"/>
    <w:rsid w:val="005447A4"/>
    <w:rsid w:val="00544BB6"/>
    <w:rsid w:val="0054507C"/>
    <w:rsid w:val="005457CA"/>
    <w:rsid w:val="005470B1"/>
    <w:rsid w:val="00550138"/>
    <w:rsid w:val="00550B59"/>
    <w:rsid w:val="00551C8B"/>
    <w:rsid w:val="00552E94"/>
    <w:rsid w:val="0055310E"/>
    <w:rsid w:val="00553CD0"/>
    <w:rsid w:val="00554AD1"/>
    <w:rsid w:val="00554F8E"/>
    <w:rsid w:val="00554FB7"/>
    <w:rsid w:val="0055544D"/>
    <w:rsid w:val="00555BC8"/>
    <w:rsid w:val="00556016"/>
    <w:rsid w:val="005579A3"/>
    <w:rsid w:val="00557C03"/>
    <w:rsid w:val="005600CF"/>
    <w:rsid w:val="00560976"/>
    <w:rsid w:val="00560EFB"/>
    <w:rsid w:val="00561334"/>
    <w:rsid w:val="00561B97"/>
    <w:rsid w:val="00561DB2"/>
    <w:rsid w:val="0056224B"/>
    <w:rsid w:val="005622E3"/>
    <w:rsid w:val="00562539"/>
    <w:rsid w:val="005626F0"/>
    <w:rsid w:val="00562C7E"/>
    <w:rsid w:val="005632A7"/>
    <w:rsid w:val="0056334E"/>
    <w:rsid w:val="00563A12"/>
    <w:rsid w:val="0056459A"/>
    <w:rsid w:val="005646BC"/>
    <w:rsid w:val="005651E7"/>
    <w:rsid w:val="00565395"/>
    <w:rsid w:val="00565C16"/>
    <w:rsid w:val="00566F2E"/>
    <w:rsid w:val="005671D3"/>
    <w:rsid w:val="00567332"/>
    <w:rsid w:val="005674D8"/>
    <w:rsid w:val="005678D3"/>
    <w:rsid w:val="00567A75"/>
    <w:rsid w:val="00567E40"/>
    <w:rsid w:val="00570A8B"/>
    <w:rsid w:val="00570E99"/>
    <w:rsid w:val="00572974"/>
    <w:rsid w:val="00573047"/>
    <w:rsid w:val="00573C5E"/>
    <w:rsid w:val="00574020"/>
    <w:rsid w:val="005755AC"/>
    <w:rsid w:val="005755CD"/>
    <w:rsid w:val="005756A8"/>
    <w:rsid w:val="005759FA"/>
    <w:rsid w:val="00575D9D"/>
    <w:rsid w:val="0057658C"/>
    <w:rsid w:val="005778B4"/>
    <w:rsid w:val="005805EA"/>
    <w:rsid w:val="0058091A"/>
    <w:rsid w:val="005811B8"/>
    <w:rsid w:val="00581D67"/>
    <w:rsid w:val="005821E4"/>
    <w:rsid w:val="00582646"/>
    <w:rsid w:val="005827DB"/>
    <w:rsid w:val="00582D6B"/>
    <w:rsid w:val="00583797"/>
    <w:rsid w:val="00583855"/>
    <w:rsid w:val="00583A91"/>
    <w:rsid w:val="00583AA2"/>
    <w:rsid w:val="0058420E"/>
    <w:rsid w:val="005853B7"/>
    <w:rsid w:val="00585DFD"/>
    <w:rsid w:val="0058646A"/>
    <w:rsid w:val="00586C19"/>
    <w:rsid w:val="005872C6"/>
    <w:rsid w:val="00587A27"/>
    <w:rsid w:val="00587A5D"/>
    <w:rsid w:val="0059100B"/>
    <w:rsid w:val="00591DFB"/>
    <w:rsid w:val="00593490"/>
    <w:rsid w:val="00593E79"/>
    <w:rsid w:val="00594016"/>
    <w:rsid w:val="00594747"/>
    <w:rsid w:val="005953B1"/>
    <w:rsid w:val="005953E7"/>
    <w:rsid w:val="00596886"/>
    <w:rsid w:val="00596DBB"/>
    <w:rsid w:val="00597247"/>
    <w:rsid w:val="005A10EA"/>
    <w:rsid w:val="005A13D7"/>
    <w:rsid w:val="005A2922"/>
    <w:rsid w:val="005A36E9"/>
    <w:rsid w:val="005A44B6"/>
    <w:rsid w:val="005A59B6"/>
    <w:rsid w:val="005A6576"/>
    <w:rsid w:val="005B0F19"/>
    <w:rsid w:val="005B1958"/>
    <w:rsid w:val="005B2A18"/>
    <w:rsid w:val="005B2C0F"/>
    <w:rsid w:val="005B2DC8"/>
    <w:rsid w:val="005B3110"/>
    <w:rsid w:val="005B3383"/>
    <w:rsid w:val="005B3E07"/>
    <w:rsid w:val="005B41F8"/>
    <w:rsid w:val="005B435E"/>
    <w:rsid w:val="005B443C"/>
    <w:rsid w:val="005B51E7"/>
    <w:rsid w:val="005B5860"/>
    <w:rsid w:val="005B5ED5"/>
    <w:rsid w:val="005B6616"/>
    <w:rsid w:val="005B663F"/>
    <w:rsid w:val="005B6F63"/>
    <w:rsid w:val="005B7D03"/>
    <w:rsid w:val="005C0DB9"/>
    <w:rsid w:val="005C1937"/>
    <w:rsid w:val="005C1C64"/>
    <w:rsid w:val="005C1D19"/>
    <w:rsid w:val="005C2011"/>
    <w:rsid w:val="005C4070"/>
    <w:rsid w:val="005C4669"/>
    <w:rsid w:val="005C4CA2"/>
    <w:rsid w:val="005C4F36"/>
    <w:rsid w:val="005C5BA7"/>
    <w:rsid w:val="005C628B"/>
    <w:rsid w:val="005C6FB4"/>
    <w:rsid w:val="005C71C8"/>
    <w:rsid w:val="005C7DAE"/>
    <w:rsid w:val="005C7E5C"/>
    <w:rsid w:val="005D0725"/>
    <w:rsid w:val="005D0BE8"/>
    <w:rsid w:val="005D1A10"/>
    <w:rsid w:val="005D1C4A"/>
    <w:rsid w:val="005D44C3"/>
    <w:rsid w:val="005D4701"/>
    <w:rsid w:val="005D64B1"/>
    <w:rsid w:val="005D64D9"/>
    <w:rsid w:val="005D67CD"/>
    <w:rsid w:val="005D6C37"/>
    <w:rsid w:val="005D7758"/>
    <w:rsid w:val="005D7EBB"/>
    <w:rsid w:val="005E08CC"/>
    <w:rsid w:val="005E0C1A"/>
    <w:rsid w:val="005E1BF3"/>
    <w:rsid w:val="005E215E"/>
    <w:rsid w:val="005E22ED"/>
    <w:rsid w:val="005E3805"/>
    <w:rsid w:val="005E3C62"/>
    <w:rsid w:val="005E3E58"/>
    <w:rsid w:val="005E43C8"/>
    <w:rsid w:val="005E45AD"/>
    <w:rsid w:val="005E5008"/>
    <w:rsid w:val="005E6EC6"/>
    <w:rsid w:val="005E7715"/>
    <w:rsid w:val="005E7AA5"/>
    <w:rsid w:val="005F0237"/>
    <w:rsid w:val="005F02CE"/>
    <w:rsid w:val="005F1F35"/>
    <w:rsid w:val="005F3598"/>
    <w:rsid w:val="005F36D6"/>
    <w:rsid w:val="005F37FD"/>
    <w:rsid w:val="005F38E5"/>
    <w:rsid w:val="005F5FEE"/>
    <w:rsid w:val="005F74B1"/>
    <w:rsid w:val="005F752A"/>
    <w:rsid w:val="005F77BF"/>
    <w:rsid w:val="005F7898"/>
    <w:rsid w:val="005F79CF"/>
    <w:rsid w:val="005F7AE2"/>
    <w:rsid w:val="005F7D77"/>
    <w:rsid w:val="005F7FEF"/>
    <w:rsid w:val="006007D2"/>
    <w:rsid w:val="00600DCE"/>
    <w:rsid w:val="006012B7"/>
    <w:rsid w:val="00601351"/>
    <w:rsid w:val="0060200D"/>
    <w:rsid w:val="006020FB"/>
    <w:rsid w:val="006039EB"/>
    <w:rsid w:val="00603A08"/>
    <w:rsid w:val="00603A68"/>
    <w:rsid w:val="006047F6"/>
    <w:rsid w:val="00606DAB"/>
    <w:rsid w:val="00606F97"/>
    <w:rsid w:val="00610801"/>
    <w:rsid w:val="00610930"/>
    <w:rsid w:val="006117DF"/>
    <w:rsid w:val="00611AC7"/>
    <w:rsid w:val="00612473"/>
    <w:rsid w:val="00612514"/>
    <w:rsid w:val="006128B6"/>
    <w:rsid w:val="006131FB"/>
    <w:rsid w:val="00613A20"/>
    <w:rsid w:val="0061408E"/>
    <w:rsid w:val="0061414B"/>
    <w:rsid w:val="0061464C"/>
    <w:rsid w:val="00614803"/>
    <w:rsid w:val="0061574E"/>
    <w:rsid w:val="00615AEB"/>
    <w:rsid w:val="00616A44"/>
    <w:rsid w:val="00617C2B"/>
    <w:rsid w:val="00620265"/>
    <w:rsid w:val="00620EAC"/>
    <w:rsid w:val="00621E48"/>
    <w:rsid w:val="00622597"/>
    <w:rsid w:val="00622DDA"/>
    <w:rsid w:val="00623684"/>
    <w:rsid w:val="00624864"/>
    <w:rsid w:val="00625598"/>
    <w:rsid w:val="0062579E"/>
    <w:rsid w:val="00625A60"/>
    <w:rsid w:val="00625AFC"/>
    <w:rsid w:val="00625F0D"/>
    <w:rsid w:val="00626784"/>
    <w:rsid w:val="006268B2"/>
    <w:rsid w:val="00627BC8"/>
    <w:rsid w:val="00630547"/>
    <w:rsid w:val="00630929"/>
    <w:rsid w:val="006312C6"/>
    <w:rsid w:val="006326FA"/>
    <w:rsid w:val="00633A58"/>
    <w:rsid w:val="00633C22"/>
    <w:rsid w:val="00634663"/>
    <w:rsid w:val="0063469C"/>
    <w:rsid w:val="006349D9"/>
    <w:rsid w:val="00634A14"/>
    <w:rsid w:val="00635D9D"/>
    <w:rsid w:val="00637EBB"/>
    <w:rsid w:val="006402A8"/>
    <w:rsid w:val="006410B9"/>
    <w:rsid w:val="00641481"/>
    <w:rsid w:val="00641893"/>
    <w:rsid w:val="00641E27"/>
    <w:rsid w:val="0064354B"/>
    <w:rsid w:val="006442F5"/>
    <w:rsid w:val="006451B6"/>
    <w:rsid w:val="006451C2"/>
    <w:rsid w:val="00645981"/>
    <w:rsid w:val="0064607F"/>
    <w:rsid w:val="0064608F"/>
    <w:rsid w:val="006462EA"/>
    <w:rsid w:val="006464BC"/>
    <w:rsid w:val="00647F39"/>
    <w:rsid w:val="006503C5"/>
    <w:rsid w:val="00650678"/>
    <w:rsid w:val="006508E7"/>
    <w:rsid w:val="00650C9E"/>
    <w:rsid w:val="006513FC"/>
    <w:rsid w:val="0065320E"/>
    <w:rsid w:val="00653382"/>
    <w:rsid w:val="00654B79"/>
    <w:rsid w:val="006552F9"/>
    <w:rsid w:val="0065584B"/>
    <w:rsid w:val="006559BD"/>
    <w:rsid w:val="00655B6B"/>
    <w:rsid w:val="00656AF2"/>
    <w:rsid w:val="00656BB9"/>
    <w:rsid w:val="00657556"/>
    <w:rsid w:val="00657C00"/>
    <w:rsid w:val="00657DC8"/>
    <w:rsid w:val="006606FA"/>
    <w:rsid w:val="00660E34"/>
    <w:rsid w:val="00661326"/>
    <w:rsid w:val="006620E7"/>
    <w:rsid w:val="006623C9"/>
    <w:rsid w:val="00664803"/>
    <w:rsid w:val="006648A3"/>
    <w:rsid w:val="00664F18"/>
    <w:rsid w:val="00665237"/>
    <w:rsid w:val="00665DF1"/>
    <w:rsid w:val="0066627A"/>
    <w:rsid w:val="006663AF"/>
    <w:rsid w:val="00666440"/>
    <w:rsid w:val="00667F35"/>
    <w:rsid w:val="006715EC"/>
    <w:rsid w:val="006718F3"/>
    <w:rsid w:val="0067282A"/>
    <w:rsid w:val="00673853"/>
    <w:rsid w:val="00673CEF"/>
    <w:rsid w:val="00673FE6"/>
    <w:rsid w:val="0067484D"/>
    <w:rsid w:val="00674A71"/>
    <w:rsid w:val="00674FB5"/>
    <w:rsid w:val="00675426"/>
    <w:rsid w:val="006755B0"/>
    <w:rsid w:val="00675A13"/>
    <w:rsid w:val="006766CF"/>
    <w:rsid w:val="006766FC"/>
    <w:rsid w:val="00677385"/>
    <w:rsid w:val="006773D9"/>
    <w:rsid w:val="006776DC"/>
    <w:rsid w:val="00677E6B"/>
    <w:rsid w:val="006802EA"/>
    <w:rsid w:val="00680644"/>
    <w:rsid w:val="00681396"/>
    <w:rsid w:val="00681E48"/>
    <w:rsid w:val="00682229"/>
    <w:rsid w:val="006831C9"/>
    <w:rsid w:val="0068338F"/>
    <w:rsid w:val="00683415"/>
    <w:rsid w:val="00684810"/>
    <w:rsid w:val="006848FF"/>
    <w:rsid w:val="00684BA4"/>
    <w:rsid w:val="006851CD"/>
    <w:rsid w:val="00685893"/>
    <w:rsid w:val="00685968"/>
    <w:rsid w:val="0068662E"/>
    <w:rsid w:val="0069044B"/>
    <w:rsid w:val="00690DA0"/>
    <w:rsid w:val="00691325"/>
    <w:rsid w:val="0069155A"/>
    <w:rsid w:val="00691B6F"/>
    <w:rsid w:val="0069316D"/>
    <w:rsid w:val="00693260"/>
    <w:rsid w:val="00694365"/>
    <w:rsid w:val="00695DC7"/>
    <w:rsid w:val="0069698E"/>
    <w:rsid w:val="00696A21"/>
    <w:rsid w:val="00697128"/>
    <w:rsid w:val="00697A40"/>
    <w:rsid w:val="006A0247"/>
    <w:rsid w:val="006A0816"/>
    <w:rsid w:val="006A0A86"/>
    <w:rsid w:val="006A1F05"/>
    <w:rsid w:val="006A21B3"/>
    <w:rsid w:val="006A2B2A"/>
    <w:rsid w:val="006A39D1"/>
    <w:rsid w:val="006A43A3"/>
    <w:rsid w:val="006A5147"/>
    <w:rsid w:val="006A58FB"/>
    <w:rsid w:val="006A69A7"/>
    <w:rsid w:val="006A6AA5"/>
    <w:rsid w:val="006A7627"/>
    <w:rsid w:val="006A7A3D"/>
    <w:rsid w:val="006A7BDA"/>
    <w:rsid w:val="006B05A1"/>
    <w:rsid w:val="006B0D61"/>
    <w:rsid w:val="006B14FF"/>
    <w:rsid w:val="006B1A77"/>
    <w:rsid w:val="006B1D4F"/>
    <w:rsid w:val="006B2614"/>
    <w:rsid w:val="006B330F"/>
    <w:rsid w:val="006B33CE"/>
    <w:rsid w:val="006B3C8B"/>
    <w:rsid w:val="006B3FD9"/>
    <w:rsid w:val="006B4433"/>
    <w:rsid w:val="006B661A"/>
    <w:rsid w:val="006B668E"/>
    <w:rsid w:val="006B6D72"/>
    <w:rsid w:val="006B7214"/>
    <w:rsid w:val="006B7390"/>
    <w:rsid w:val="006B7532"/>
    <w:rsid w:val="006B7B4D"/>
    <w:rsid w:val="006B7C9F"/>
    <w:rsid w:val="006B7DFF"/>
    <w:rsid w:val="006B7FBE"/>
    <w:rsid w:val="006C07BB"/>
    <w:rsid w:val="006C10B1"/>
    <w:rsid w:val="006C17A5"/>
    <w:rsid w:val="006C1E2C"/>
    <w:rsid w:val="006C3169"/>
    <w:rsid w:val="006C4149"/>
    <w:rsid w:val="006C5A05"/>
    <w:rsid w:val="006C5BB1"/>
    <w:rsid w:val="006C7F0D"/>
    <w:rsid w:val="006D02CC"/>
    <w:rsid w:val="006D1678"/>
    <w:rsid w:val="006D2240"/>
    <w:rsid w:val="006D2906"/>
    <w:rsid w:val="006D2E30"/>
    <w:rsid w:val="006D3855"/>
    <w:rsid w:val="006D3ED3"/>
    <w:rsid w:val="006D4BE6"/>
    <w:rsid w:val="006D5A15"/>
    <w:rsid w:val="006D6396"/>
    <w:rsid w:val="006D67E1"/>
    <w:rsid w:val="006D730D"/>
    <w:rsid w:val="006D7584"/>
    <w:rsid w:val="006E0745"/>
    <w:rsid w:val="006E0778"/>
    <w:rsid w:val="006E0C54"/>
    <w:rsid w:val="006E0F56"/>
    <w:rsid w:val="006E0F9A"/>
    <w:rsid w:val="006E18B5"/>
    <w:rsid w:val="006E28BB"/>
    <w:rsid w:val="006E45B2"/>
    <w:rsid w:val="006E7121"/>
    <w:rsid w:val="006E7C55"/>
    <w:rsid w:val="006F0535"/>
    <w:rsid w:val="006F1083"/>
    <w:rsid w:val="006F170A"/>
    <w:rsid w:val="006F1B2A"/>
    <w:rsid w:val="006F2218"/>
    <w:rsid w:val="006F2409"/>
    <w:rsid w:val="006F35FD"/>
    <w:rsid w:val="006F3FB0"/>
    <w:rsid w:val="006F43FD"/>
    <w:rsid w:val="006F4EC4"/>
    <w:rsid w:val="006F520F"/>
    <w:rsid w:val="006F52A2"/>
    <w:rsid w:val="006F67C7"/>
    <w:rsid w:val="00700B5D"/>
    <w:rsid w:val="00700FCD"/>
    <w:rsid w:val="007010DF"/>
    <w:rsid w:val="00702477"/>
    <w:rsid w:val="00702A86"/>
    <w:rsid w:val="00703379"/>
    <w:rsid w:val="00703E06"/>
    <w:rsid w:val="0070446A"/>
    <w:rsid w:val="00704F52"/>
    <w:rsid w:val="00705418"/>
    <w:rsid w:val="007058EF"/>
    <w:rsid w:val="0070755D"/>
    <w:rsid w:val="00707AD5"/>
    <w:rsid w:val="007108D5"/>
    <w:rsid w:val="00710916"/>
    <w:rsid w:val="00711CAC"/>
    <w:rsid w:val="00711F85"/>
    <w:rsid w:val="00712A60"/>
    <w:rsid w:val="0071360E"/>
    <w:rsid w:val="00713A8E"/>
    <w:rsid w:val="00713F92"/>
    <w:rsid w:val="00714138"/>
    <w:rsid w:val="00714621"/>
    <w:rsid w:val="00715119"/>
    <w:rsid w:val="00715C8B"/>
    <w:rsid w:val="00715F96"/>
    <w:rsid w:val="00716459"/>
    <w:rsid w:val="0071691F"/>
    <w:rsid w:val="00716F16"/>
    <w:rsid w:val="00717CDB"/>
    <w:rsid w:val="00717DDD"/>
    <w:rsid w:val="00722741"/>
    <w:rsid w:val="007232A1"/>
    <w:rsid w:val="00723DCC"/>
    <w:rsid w:val="00724A70"/>
    <w:rsid w:val="00724E8E"/>
    <w:rsid w:val="00724F50"/>
    <w:rsid w:val="00725155"/>
    <w:rsid w:val="007268FF"/>
    <w:rsid w:val="00726ACB"/>
    <w:rsid w:val="00727E94"/>
    <w:rsid w:val="0073001C"/>
    <w:rsid w:val="00730048"/>
    <w:rsid w:val="00730730"/>
    <w:rsid w:val="00731EA1"/>
    <w:rsid w:val="0073223D"/>
    <w:rsid w:val="00732593"/>
    <w:rsid w:val="0073299D"/>
    <w:rsid w:val="00733590"/>
    <w:rsid w:val="0073387F"/>
    <w:rsid w:val="00733CD9"/>
    <w:rsid w:val="0073434A"/>
    <w:rsid w:val="00735399"/>
    <w:rsid w:val="00735728"/>
    <w:rsid w:val="00736565"/>
    <w:rsid w:val="007366BE"/>
    <w:rsid w:val="007403FC"/>
    <w:rsid w:val="00740F16"/>
    <w:rsid w:val="00741056"/>
    <w:rsid w:val="00741174"/>
    <w:rsid w:val="0074189D"/>
    <w:rsid w:val="00741D1E"/>
    <w:rsid w:val="00742940"/>
    <w:rsid w:val="00742A65"/>
    <w:rsid w:val="00742DBC"/>
    <w:rsid w:val="00742DCF"/>
    <w:rsid w:val="00743E50"/>
    <w:rsid w:val="0074483E"/>
    <w:rsid w:val="0074487E"/>
    <w:rsid w:val="007452AF"/>
    <w:rsid w:val="00746ABC"/>
    <w:rsid w:val="00750334"/>
    <w:rsid w:val="007511D7"/>
    <w:rsid w:val="00751A38"/>
    <w:rsid w:val="00752593"/>
    <w:rsid w:val="00752BB3"/>
    <w:rsid w:val="00753E4F"/>
    <w:rsid w:val="007545EE"/>
    <w:rsid w:val="00754B60"/>
    <w:rsid w:val="00754CEC"/>
    <w:rsid w:val="00755074"/>
    <w:rsid w:val="007550BF"/>
    <w:rsid w:val="00755BE8"/>
    <w:rsid w:val="00755DDA"/>
    <w:rsid w:val="00756899"/>
    <w:rsid w:val="00757042"/>
    <w:rsid w:val="007579F6"/>
    <w:rsid w:val="007604C4"/>
    <w:rsid w:val="00760ABF"/>
    <w:rsid w:val="00760C4E"/>
    <w:rsid w:val="00761144"/>
    <w:rsid w:val="007611F8"/>
    <w:rsid w:val="00763B32"/>
    <w:rsid w:val="00764D4E"/>
    <w:rsid w:val="0076545F"/>
    <w:rsid w:val="00765977"/>
    <w:rsid w:val="007663A7"/>
    <w:rsid w:val="007669E2"/>
    <w:rsid w:val="00767560"/>
    <w:rsid w:val="00767699"/>
    <w:rsid w:val="00770775"/>
    <w:rsid w:val="00770EFF"/>
    <w:rsid w:val="00770F64"/>
    <w:rsid w:val="00770FBD"/>
    <w:rsid w:val="00771D62"/>
    <w:rsid w:val="007733F1"/>
    <w:rsid w:val="00773F1F"/>
    <w:rsid w:val="00773F3F"/>
    <w:rsid w:val="007757EE"/>
    <w:rsid w:val="00776761"/>
    <w:rsid w:val="0077764D"/>
    <w:rsid w:val="00777F1A"/>
    <w:rsid w:val="00780900"/>
    <w:rsid w:val="00780C7D"/>
    <w:rsid w:val="00780CF6"/>
    <w:rsid w:val="00780DEB"/>
    <w:rsid w:val="0078207F"/>
    <w:rsid w:val="00782566"/>
    <w:rsid w:val="007825FA"/>
    <w:rsid w:val="00782882"/>
    <w:rsid w:val="00782CD6"/>
    <w:rsid w:val="00783409"/>
    <w:rsid w:val="007837AA"/>
    <w:rsid w:val="00783AA0"/>
    <w:rsid w:val="00783E5F"/>
    <w:rsid w:val="00784BED"/>
    <w:rsid w:val="0078557A"/>
    <w:rsid w:val="007860E0"/>
    <w:rsid w:val="00786509"/>
    <w:rsid w:val="00786D49"/>
    <w:rsid w:val="00786DA1"/>
    <w:rsid w:val="00790283"/>
    <w:rsid w:val="0079143D"/>
    <w:rsid w:val="00791FC3"/>
    <w:rsid w:val="007920EB"/>
    <w:rsid w:val="00793D81"/>
    <w:rsid w:val="00793F14"/>
    <w:rsid w:val="0079479E"/>
    <w:rsid w:val="00794A1A"/>
    <w:rsid w:val="00794EB4"/>
    <w:rsid w:val="00795D4C"/>
    <w:rsid w:val="0079604D"/>
    <w:rsid w:val="00796AC4"/>
    <w:rsid w:val="00797157"/>
    <w:rsid w:val="00797D40"/>
    <w:rsid w:val="00797FCD"/>
    <w:rsid w:val="007A02C8"/>
    <w:rsid w:val="007A1AF2"/>
    <w:rsid w:val="007A37DB"/>
    <w:rsid w:val="007A440B"/>
    <w:rsid w:val="007A5280"/>
    <w:rsid w:val="007A5868"/>
    <w:rsid w:val="007A59FF"/>
    <w:rsid w:val="007A643A"/>
    <w:rsid w:val="007A6522"/>
    <w:rsid w:val="007A75DA"/>
    <w:rsid w:val="007A78DE"/>
    <w:rsid w:val="007A7C26"/>
    <w:rsid w:val="007B0CC4"/>
    <w:rsid w:val="007B1821"/>
    <w:rsid w:val="007B19FD"/>
    <w:rsid w:val="007B2050"/>
    <w:rsid w:val="007B21B1"/>
    <w:rsid w:val="007B23D7"/>
    <w:rsid w:val="007B30F7"/>
    <w:rsid w:val="007B446C"/>
    <w:rsid w:val="007B4787"/>
    <w:rsid w:val="007B47A9"/>
    <w:rsid w:val="007B49F8"/>
    <w:rsid w:val="007B500D"/>
    <w:rsid w:val="007B586A"/>
    <w:rsid w:val="007B5A74"/>
    <w:rsid w:val="007B5E4A"/>
    <w:rsid w:val="007B7450"/>
    <w:rsid w:val="007C138B"/>
    <w:rsid w:val="007C1484"/>
    <w:rsid w:val="007C1544"/>
    <w:rsid w:val="007C18F5"/>
    <w:rsid w:val="007C3ED6"/>
    <w:rsid w:val="007C43E8"/>
    <w:rsid w:val="007C44E3"/>
    <w:rsid w:val="007C4A81"/>
    <w:rsid w:val="007C4E85"/>
    <w:rsid w:val="007C52ED"/>
    <w:rsid w:val="007C6603"/>
    <w:rsid w:val="007C6AAE"/>
    <w:rsid w:val="007C6D2C"/>
    <w:rsid w:val="007C6F7F"/>
    <w:rsid w:val="007C75FA"/>
    <w:rsid w:val="007C7894"/>
    <w:rsid w:val="007C796F"/>
    <w:rsid w:val="007D015B"/>
    <w:rsid w:val="007D0E46"/>
    <w:rsid w:val="007D133D"/>
    <w:rsid w:val="007D153A"/>
    <w:rsid w:val="007D18CD"/>
    <w:rsid w:val="007D28D2"/>
    <w:rsid w:val="007D2B88"/>
    <w:rsid w:val="007D31B3"/>
    <w:rsid w:val="007D3C2E"/>
    <w:rsid w:val="007D42FC"/>
    <w:rsid w:val="007D4AD5"/>
    <w:rsid w:val="007D5701"/>
    <w:rsid w:val="007D6DF3"/>
    <w:rsid w:val="007D7070"/>
    <w:rsid w:val="007D70E9"/>
    <w:rsid w:val="007D7313"/>
    <w:rsid w:val="007D7425"/>
    <w:rsid w:val="007D7B09"/>
    <w:rsid w:val="007E069D"/>
    <w:rsid w:val="007E07D7"/>
    <w:rsid w:val="007E12C3"/>
    <w:rsid w:val="007E1FB8"/>
    <w:rsid w:val="007E2895"/>
    <w:rsid w:val="007E30AC"/>
    <w:rsid w:val="007E3F29"/>
    <w:rsid w:val="007E5464"/>
    <w:rsid w:val="007E5983"/>
    <w:rsid w:val="007E6118"/>
    <w:rsid w:val="007E6541"/>
    <w:rsid w:val="007E7E80"/>
    <w:rsid w:val="007F0811"/>
    <w:rsid w:val="007F0C03"/>
    <w:rsid w:val="007F0C1B"/>
    <w:rsid w:val="007F1D08"/>
    <w:rsid w:val="007F2378"/>
    <w:rsid w:val="007F2598"/>
    <w:rsid w:val="007F2B2B"/>
    <w:rsid w:val="007F3182"/>
    <w:rsid w:val="007F33C2"/>
    <w:rsid w:val="007F373D"/>
    <w:rsid w:val="007F380F"/>
    <w:rsid w:val="007F3A5C"/>
    <w:rsid w:val="007F4A55"/>
    <w:rsid w:val="007F50F0"/>
    <w:rsid w:val="007F6BD7"/>
    <w:rsid w:val="007F6F0E"/>
    <w:rsid w:val="007F7765"/>
    <w:rsid w:val="0080112F"/>
    <w:rsid w:val="008012B4"/>
    <w:rsid w:val="008036E1"/>
    <w:rsid w:val="008048A2"/>
    <w:rsid w:val="0080566B"/>
    <w:rsid w:val="0080575A"/>
    <w:rsid w:val="00805C60"/>
    <w:rsid w:val="00805DC3"/>
    <w:rsid w:val="0080638D"/>
    <w:rsid w:val="00806CF9"/>
    <w:rsid w:val="0080730B"/>
    <w:rsid w:val="008100D7"/>
    <w:rsid w:val="00811511"/>
    <w:rsid w:val="00812937"/>
    <w:rsid w:val="008145A8"/>
    <w:rsid w:val="008149C7"/>
    <w:rsid w:val="00814C4F"/>
    <w:rsid w:val="0081549C"/>
    <w:rsid w:val="00815E1F"/>
    <w:rsid w:val="00816A75"/>
    <w:rsid w:val="008172FB"/>
    <w:rsid w:val="00817766"/>
    <w:rsid w:val="0081791C"/>
    <w:rsid w:val="00817991"/>
    <w:rsid w:val="0082123B"/>
    <w:rsid w:val="00821D15"/>
    <w:rsid w:val="008225E3"/>
    <w:rsid w:val="00823851"/>
    <w:rsid w:val="00824ADD"/>
    <w:rsid w:val="00824F3E"/>
    <w:rsid w:val="0082530E"/>
    <w:rsid w:val="008253A3"/>
    <w:rsid w:val="00825651"/>
    <w:rsid w:val="008267C0"/>
    <w:rsid w:val="00826A4E"/>
    <w:rsid w:val="00826FD4"/>
    <w:rsid w:val="00827113"/>
    <w:rsid w:val="008272D4"/>
    <w:rsid w:val="00827DA1"/>
    <w:rsid w:val="00830B53"/>
    <w:rsid w:val="00830F66"/>
    <w:rsid w:val="00831103"/>
    <w:rsid w:val="00831C5F"/>
    <w:rsid w:val="00831F35"/>
    <w:rsid w:val="0083213E"/>
    <w:rsid w:val="00832272"/>
    <w:rsid w:val="00832F3C"/>
    <w:rsid w:val="00833125"/>
    <w:rsid w:val="00833259"/>
    <w:rsid w:val="00835564"/>
    <w:rsid w:val="0083728B"/>
    <w:rsid w:val="00837379"/>
    <w:rsid w:val="00840087"/>
    <w:rsid w:val="008404C3"/>
    <w:rsid w:val="008415DA"/>
    <w:rsid w:val="00841904"/>
    <w:rsid w:val="0084345E"/>
    <w:rsid w:val="00843B1B"/>
    <w:rsid w:val="00843D24"/>
    <w:rsid w:val="00843DB1"/>
    <w:rsid w:val="008452FB"/>
    <w:rsid w:val="00845540"/>
    <w:rsid w:val="00846697"/>
    <w:rsid w:val="00846A5F"/>
    <w:rsid w:val="0084707C"/>
    <w:rsid w:val="00847584"/>
    <w:rsid w:val="00850885"/>
    <w:rsid w:val="0085124D"/>
    <w:rsid w:val="00851447"/>
    <w:rsid w:val="0085158E"/>
    <w:rsid w:val="00851D28"/>
    <w:rsid w:val="00852112"/>
    <w:rsid w:val="00852A5D"/>
    <w:rsid w:val="00853276"/>
    <w:rsid w:val="00853479"/>
    <w:rsid w:val="00853759"/>
    <w:rsid w:val="00853E70"/>
    <w:rsid w:val="0085472F"/>
    <w:rsid w:val="00854B0F"/>
    <w:rsid w:val="0085660A"/>
    <w:rsid w:val="008568C0"/>
    <w:rsid w:val="00856BCD"/>
    <w:rsid w:val="00857167"/>
    <w:rsid w:val="008571D4"/>
    <w:rsid w:val="008573FF"/>
    <w:rsid w:val="00857F87"/>
    <w:rsid w:val="00860708"/>
    <w:rsid w:val="00860934"/>
    <w:rsid w:val="00861568"/>
    <w:rsid w:val="008626A5"/>
    <w:rsid w:val="008627BC"/>
    <w:rsid w:val="00863007"/>
    <w:rsid w:val="0086400B"/>
    <w:rsid w:val="0086596E"/>
    <w:rsid w:val="00866461"/>
    <w:rsid w:val="008666EA"/>
    <w:rsid w:val="008678D1"/>
    <w:rsid w:val="00870511"/>
    <w:rsid w:val="00871253"/>
    <w:rsid w:val="008714B1"/>
    <w:rsid w:val="0087183F"/>
    <w:rsid w:val="00871FB0"/>
    <w:rsid w:val="008730FB"/>
    <w:rsid w:val="00874735"/>
    <w:rsid w:val="008748C9"/>
    <w:rsid w:val="0087498B"/>
    <w:rsid w:val="008749E3"/>
    <w:rsid w:val="008765A1"/>
    <w:rsid w:val="00877A19"/>
    <w:rsid w:val="00877FCC"/>
    <w:rsid w:val="0088029F"/>
    <w:rsid w:val="00880E62"/>
    <w:rsid w:val="00882C97"/>
    <w:rsid w:val="00883973"/>
    <w:rsid w:val="008846E8"/>
    <w:rsid w:val="0088534E"/>
    <w:rsid w:val="0088591D"/>
    <w:rsid w:val="00885B61"/>
    <w:rsid w:val="00886602"/>
    <w:rsid w:val="00886824"/>
    <w:rsid w:val="008869BE"/>
    <w:rsid w:val="008870D3"/>
    <w:rsid w:val="008871BA"/>
    <w:rsid w:val="00887867"/>
    <w:rsid w:val="008879EE"/>
    <w:rsid w:val="008904B9"/>
    <w:rsid w:val="00890677"/>
    <w:rsid w:val="00890E61"/>
    <w:rsid w:val="00890E68"/>
    <w:rsid w:val="0089132B"/>
    <w:rsid w:val="008915D2"/>
    <w:rsid w:val="00891A85"/>
    <w:rsid w:val="00891D16"/>
    <w:rsid w:val="008926EF"/>
    <w:rsid w:val="00892CC8"/>
    <w:rsid w:val="00892E32"/>
    <w:rsid w:val="00893C22"/>
    <w:rsid w:val="00894EEA"/>
    <w:rsid w:val="00896B41"/>
    <w:rsid w:val="0089762D"/>
    <w:rsid w:val="008A02D4"/>
    <w:rsid w:val="008A0AA9"/>
    <w:rsid w:val="008A0F75"/>
    <w:rsid w:val="008A201C"/>
    <w:rsid w:val="008A2095"/>
    <w:rsid w:val="008A3974"/>
    <w:rsid w:val="008A3D48"/>
    <w:rsid w:val="008A4403"/>
    <w:rsid w:val="008A536B"/>
    <w:rsid w:val="008A5D6A"/>
    <w:rsid w:val="008A6AD1"/>
    <w:rsid w:val="008A6B96"/>
    <w:rsid w:val="008B0AB7"/>
    <w:rsid w:val="008B0FDA"/>
    <w:rsid w:val="008B110A"/>
    <w:rsid w:val="008B188D"/>
    <w:rsid w:val="008B2139"/>
    <w:rsid w:val="008B2360"/>
    <w:rsid w:val="008B23A5"/>
    <w:rsid w:val="008B2AC0"/>
    <w:rsid w:val="008B363D"/>
    <w:rsid w:val="008B3D1B"/>
    <w:rsid w:val="008B577F"/>
    <w:rsid w:val="008B581F"/>
    <w:rsid w:val="008B5B1C"/>
    <w:rsid w:val="008B684C"/>
    <w:rsid w:val="008B7188"/>
    <w:rsid w:val="008B7950"/>
    <w:rsid w:val="008B7998"/>
    <w:rsid w:val="008C052E"/>
    <w:rsid w:val="008C0AB7"/>
    <w:rsid w:val="008C0DA4"/>
    <w:rsid w:val="008C1172"/>
    <w:rsid w:val="008C19D2"/>
    <w:rsid w:val="008C2B61"/>
    <w:rsid w:val="008C3289"/>
    <w:rsid w:val="008C37A7"/>
    <w:rsid w:val="008C6498"/>
    <w:rsid w:val="008C6677"/>
    <w:rsid w:val="008C72B4"/>
    <w:rsid w:val="008C7AFD"/>
    <w:rsid w:val="008C7B0F"/>
    <w:rsid w:val="008C7B7E"/>
    <w:rsid w:val="008D03B2"/>
    <w:rsid w:val="008D1306"/>
    <w:rsid w:val="008D264D"/>
    <w:rsid w:val="008D2762"/>
    <w:rsid w:val="008D2F3E"/>
    <w:rsid w:val="008D4156"/>
    <w:rsid w:val="008D41A4"/>
    <w:rsid w:val="008D49F7"/>
    <w:rsid w:val="008D49FD"/>
    <w:rsid w:val="008D57AE"/>
    <w:rsid w:val="008D5B84"/>
    <w:rsid w:val="008D6146"/>
    <w:rsid w:val="008D64AD"/>
    <w:rsid w:val="008D667C"/>
    <w:rsid w:val="008D6C35"/>
    <w:rsid w:val="008D7125"/>
    <w:rsid w:val="008D7156"/>
    <w:rsid w:val="008D73C2"/>
    <w:rsid w:val="008E0FF5"/>
    <w:rsid w:val="008E1408"/>
    <w:rsid w:val="008E155C"/>
    <w:rsid w:val="008E23A1"/>
    <w:rsid w:val="008E24F3"/>
    <w:rsid w:val="008E4134"/>
    <w:rsid w:val="008E42F9"/>
    <w:rsid w:val="008E4366"/>
    <w:rsid w:val="008E445F"/>
    <w:rsid w:val="008E52CF"/>
    <w:rsid w:val="008E5A09"/>
    <w:rsid w:val="008E5DE2"/>
    <w:rsid w:val="008E6241"/>
    <w:rsid w:val="008E7581"/>
    <w:rsid w:val="008E7DBA"/>
    <w:rsid w:val="008F0435"/>
    <w:rsid w:val="008F04ED"/>
    <w:rsid w:val="008F0EE4"/>
    <w:rsid w:val="008F1681"/>
    <w:rsid w:val="008F2BCC"/>
    <w:rsid w:val="008F3806"/>
    <w:rsid w:val="008F3AB0"/>
    <w:rsid w:val="008F538F"/>
    <w:rsid w:val="008F5E09"/>
    <w:rsid w:val="008F683C"/>
    <w:rsid w:val="008F6C33"/>
    <w:rsid w:val="008F7480"/>
    <w:rsid w:val="00900509"/>
    <w:rsid w:val="00900B30"/>
    <w:rsid w:val="009015D5"/>
    <w:rsid w:val="00901BD2"/>
    <w:rsid w:val="009022F5"/>
    <w:rsid w:val="00902A19"/>
    <w:rsid w:val="00902E54"/>
    <w:rsid w:val="009032D8"/>
    <w:rsid w:val="0090418B"/>
    <w:rsid w:val="009053D5"/>
    <w:rsid w:val="00905F9C"/>
    <w:rsid w:val="00906841"/>
    <w:rsid w:val="00906F8C"/>
    <w:rsid w:val="00907B19"/>
    <w:rsid w:val="00907EFE"/>
    <w:rsid w:val="009102DB"/>
    <w:rsid w:val="009108AA"/>
    <w:rsid w:val="0091099E"/>
    <w:rsid w:val="0091131E"/>
    <w:rsid w:val="00911B4E"/>
    <w:rsid w:val="00911C58"/>
    <w:rsid w:val="00911F71"/>
    <w:rsid w:val="009126EA"/>
    <w:rsid w:val="00912755"/>
    <w:rsid w:val="009129DA"/>
    <w:rsid w:val="0091324B"/>
    <w:rsid w:val="00914753"/>
    <w:rsid w:val="009147D3"/>
    <w:rsid w:val="00916C82"/>
    <w:rsid w:val="00917D66"/>
    <w:rsid w:val="00920136"/>
    <w:rsid w:val="0092086D"/>
    <w:rsid w:val="00922162"/>
    <w:rsid w:val="0092298E"/>
    <w:rsid w:val="009231C6"/>
    <w:rsid w:val="00923E23"/>
    <w:rsid w:val="009244CE"/>
    <w:rsid w:val="00924D24"/>
    <w:rsid w:val="00925DBE"/>
    <w:rsid w:val="009262C9"/>
    <w:rsid w:val="00926F37"/>
    <w:rsid w:val="009276DC"/>
    <w:rsid w:val="00930B6C"/>
    <w:rsid w:val="00930CE2"/>
    <w:rsid w:val="00930F14"/>
    <w:rsid w:val="00931722"/>
    <w:rsid w:val="00931732"/>
    <w:rsid w:val="009317C9"/>
    <w:rsid w:val="00932B8C"/>
    <w:rsid w:val="0093321A"/>
    <w:rsid w:val="009341E3"/>
    <w:rsid w:val="0093499A"/>
    <w:rsid w:val="009350E1"/>
    <w:rsid w:val="00936205"/>
    <w:rsid w:val="00936590"/>
    <w:rsid w:val="00936805"/>
    <w:rsid w:val="00936860"/>
    <w:rsid w:val="00937A1D"/>
    <w:rsid w:val="00940120"/>
    <w:rsid w:val="0094102E"/>
    <w:rsid w:val="009415B0"/>
    <w:rsid w:val="00941691"/>
    <w:rsid w:val="00942147"/>
    <w:rsid w:val="0094244A"/>
    <w:rsid w:val="00943FAC"/>
    <w:rsid w:val="00944704"/>
    <w:rsid w:val="009448FA"/>
    <w:rsid w:val="0094520A"/>
    <w:rsid w:val="009455A6"/>
    <w:rsid w:val="009459FD"/>
    <w:rsid w:val="00945B5E"/>
    <w:rsid w:val="00945B7D"/>
    <w:rsid w:val="00946086"/>
    <w:rsid w:val="00946527"/>
    <w:rsid w:val="00946BBE"/>
    <w:rsid w:val="009475C8"/>
    <w:rsid w:val="009503F7"/>
    <w:rsid w:val="00951289"/>
    <w:rsid w:val="009514AF"/>
    <w:rsid w:val="00952DD4"/>
    <w:rsid w:val="0095323E"/>
    <w:rsid w:val="0095391F"/>
    <w:rsid w:val="0095491E"/>
    <w:rsid w:val="009551F3"/>
    <w:rsid w:val="00955BD9"/>
    <w:rsid w:val="00956810"/>
    <w:rsid w:val="009570E8"/>
    <w:rsid w:val="00957AF1"/>
    <w:rsid w:val="009600AD"/>
    <w:rsid w:val="00960C61"/>
    <w:rsid w:val="00961D15"/>
    <w:rsid w:val="00962995"/>
    <w:rsid w:val="00963576"/>
    <w:rsid w:val="009638A0"/>
    <w:rsid w:val="009638ED"/>
    <w:rsid w:val="009649CE"/>
    <w:rsid w:val="00964F8A"/>
    <w:rsid w:val="0096643F"/>
    <w:rsid w:val="009664D9"/>
    <w:rsid w:val="0096688C"/>
    <w:rsid w:val="00966D83"/>
    <w:rsid w:val="009677E6"/>
    <w:rsid w:val="00967833"/>
    <w:rsid w:val="00970180"/>
    <w:rsid w:val="00970995"/>
    <w:rsid w:val="0097184B"/>
    <w:rsid w:val="009719AD"/>
    <w:rsid w:val="00972F18"/>
    <w:rsid w:val="00975257"/>
    <w:rsid w:val="00975FFF"/>
    <w:rsid w:val="00976B74"/>
    <w:rsid w:val="00977B5C"/>
    <w:rsid w:val="009802B3"/>
    <w:rsid w:val="009816D5"/>
    <w:rsid w:val="00981BAA"/>
    <w:rsid w:val="00981F13"/>
    <w:rsid w:val="009837DA"/>
    <w:rsid w:val="00984452"/>
    <w:rsid w:val="0098459E"/>
    <w:rsid w:val="00985820"/>
    <w:rsid w:val="00985BF9"/>
    <w:rsid w:val="00985FB4"/>
    <w:rsid w:val="0098678B"/>
    <w:rsid w:val="009876B2"/>
    <w:rsid w:val="00990020"/>
    <w:rsid w:val="00990C6A"/>
    <w:rsid w:val="009913B2"/>
    <w:rsid w:val="00991A38"/>
    <w:rsid w:val="00991C19"/>
    <w:rsid w:val="00992092"/>
    <w:rsid w:val="0099295B"/>
    <w:rsid w:val="00992AD3"/>
    <w:rsid w:val="009930F4"/>
    <w:rsid w:val="009935C2"/>
    <w:rsid w:val="0099378F"/>
    <w:rsid w:val="0099435C"/>
    <w:rsid w:val="00994448"/>
    <w:rsid w:val="00995D39"/>
    <w:rsid w:val="0099640D"/>
    <w:rsid w:val="0099670F"/>
    <w:rsid w:val="009A05B7"/>
    <w:rsid w:val="009A08B5"/>
    <w:rsid w:val="009A1DF6"/>
    <w:rsid w:val="009A26A8"/>
    <w:rsid w:val="009A2F5D"/>
    <w:rsid w:val="009A323D"/>
    <w:rsid w:val="009A48F3"/>
    <w:rsid w:val="009A542E"/>
    <w:rsid w:val="009A5D23"/>
    <w:rsid w:val="009A611E"/>
    <w:rsid w:val="009A66BD"/>
    <w:rsid w:val="009A6D95"/>
    <w:rsid w:val="009A6E9A"/>
    <w:rsid w:val="009A7B95"/>
    <w:rsid w:val="009B0DDB"/>
    <w:rsid w:val="009B0DFB"/>
    <w:rsid w:val="009B2E7A"/>
    <w:rsid w:val="009B3703"/>
    <w:rsid w:val="009B3F2B"/>
    <w:rsid w:val="009B3F8A"/>
    <w:rsid w:val="009B57AF"/>
    <w:rsid w:val="009C076C"/>
    <w:rsid w:val="009C086B"/>
    <w:rsid w:val="009C0A37"/>
    <w:rsid w:val="009C0B46"/>
    <w:rsid w:val="009C0E90"/>
    <w:rsid w:val="009C1538"/>
    <w:rsid w:val="009C177E"/>
    <w:rsid w:val="009C18E5"/>
    <w:rsid w:val="009C1C31"/>
    <w:rsid w:val="009C1C95"/>
    <w:rsid w:val="009C20FD"/>
    <w:rsid w:val="009C2309"/>
    <w:rsid w:val="009C2469"/>
    <w:rsid w:val="009C2EFD"/>
    <w:rsid w:val="009C3225"/>
    <w:rsid w:val="009C3FBB"/>
    <w:rsid w:val="009C48B8"/>
    <w:rsid w:val="009C4B80"/>
    <w:rsid w:val="009C57A2"/>
    <w:rsid w:val="009C5E19"/>
    <w:rsid w:val="009C702E"/>
    <w:rsid w:val="009C78F3"/>
    <w:rsid w:val="009D1B40"/>
    <w:rsid w:val="009D2468"/>
    <w:rsid w:val="009D2DD3"/>
    <w:rsid w:val="009D3896"/>
    <w:rsid w:val="009D42D4"/>
    <w:rsid w:val="009D5CDB"/>
    <w:rsid w:val="009D6D15"/>
    <w:rsid w:val="009D72E1"/>
    <w:rsid w:val="009D7CB3"/>
    <w:rsid w:val="009D7FFD"/>
    <w:rsid w:val="009E12EE"/>
    <w:rsid w:val="009E12F0"/>
    <w:rsid w:val="009E1FA7"/>
    <w:rsid w:val="009E28DF"/>
    <w:rsid w:val="009E3214"/>
    <w:rsid w:val="009E67D5"/>
    <w:rsid w:val="009E68FC"/>
    <w:rsid w:val="009E7AF7"/>
    <w:rsid w:val="009E7B66"/>
    <w:rsid w:val="009F1424"/>
    <w:rsid w:val="009F1476"/>
    <w:rsid w:val="009F149E"/>
    <w:rsid w:val="009F15DE"/>
    <w:rsid w:val="009F1939"/>
    <w:rsid w:val="009F284B"/>
    <w:rsid w:val="009F358C"/>
    <w:rsid w:val="009F35F0"/>
    <w:rsid w:val="009F382B"/>
    <w:rsid w:val="009F45D8"/>
    <w:rsid w:val="009F4D14"/>
    <w:rsid w:val="009F557B"/>
    <w:rsid w:val="009F5A7B"/>
    <w:rsid w:val="009F5BD4"/>
    <w:rsid w:val="009F5E34"/>
    <w:rsid w:val="009F5E48"/>
    <w:rsid w:val="009F6671"/>
    <w:rsid w:val="009F6740"/>
    <w:rsid w:val="009F6934"/>
    <w:rsid w:val="009F7B6C"/>
    <w:rsid w:val="009F7D92"/>
    <w:rsid w:val="00A00FA9"/>
    <w:rsid w:val="00A01CAB"/>
    <w:rsid w:val="00A01FB1"/>
    <w:rsid w:val="00A02ADA"/>
    <w:rsid w:val="00A034C0"/>
    <w:rsid w:val="00A03BB7"/>
    <w:rsid w:val="00A03E11"/>
    <w:rsid w:val="00A047DC"/>
    <w:rsid w:val="00A04CA4"/>
    <w:rsid w:val="00A04DC1"/>
    <w:rsid w:val="00A05A45"/>
    <w:rsid w:val="00A0670F"/>
    <w:rsid w:val="00A07389"/>
    <w:rsid w:val="00A079BE"/>
    <w:rsid w:val="00A07E31"/>
    <w:rsid w:val="00A10922"/>
    <w:rsid w:val="00A10D60"/>
    <w:rsid w:val="00A10E03"/>
    <w:rsid w:val="00A126DC"/>
    <w:rsid w:val="00A12F3A"/>
    <w:rsid w:val="00A13A7F"/>
    <w:rsid w:val="00A13F30"/>
    <w:rsid w:val="00A15619"/>
    <w:rsid w:val="00A160F5"/>
    <w:rsid w:val="00A16301"/>
    <w:rsid w:val="00A163E0"/>
    <w:rsid w:val="00A165C6"/>
    <w:rsid w:val="00A166D8"/>
    <w:rsid w:val="00A16B42"/>
    <w:rsid w:val="00A16C1C"/>
    <w:rsid w:val="00A17A63"/>
    <w:rsid w:val="00A20BAA"/>
    <w:rsid w:val="00A2281C"/>
    <w:rsid w:val="00A22CD2"/>
    <w:rsid w:val="00A23A9F"/>
    <w:rsid w:val="00A24BB1"/>
    <w:rsid w:val="00A24FFF"/>
    <w:rsid w:val="00A25498"/>
    <w:rsid w:val="00A25D8F"/>
    <w:rsid w:val="00A27354"/>
    <w:rsid w:val="00A276FB"/>
    <w:rsid w:val="00A27837"/>
    <w:rsid w:val="00A30A18"/>
    <w:rsid w:val="00A30E6E"/>
    <w:rsid w:val="00A31227"/>
    <w:rsid w:val="00A314DC"/>
    <w:rsid w:val="00A3369A"/>
    <w:rsid w:val="00A33895"/>
    <w:rsid w:val="00A33C94"/>
    <w:rsid w:val="00A37227"/>
    <w:rsid w:val="00A403EF"/>
    <w:rsid w:val="00A40E37"/>
    <w:rsid w:val="00A42230"/>
    <w:rsid w:val="00A42430"/>
    <w:rsid w:val="00A42FC2"/>
    <w:rsid w:val="00A435FD"/>
    <w:rsid w:val="00A43C4C"/>
    <w:rsid w:val="00A44D41"/>
    <w:rsid w:val="00A4531F"/>
    <w:rsid w:val="00A45723"/>
    <w:rsid w:val="00A45B18"/>
    <w:rsid w:val="00A45E8C"/>
    <w:rsid w:val="00A46AB4"/>
    <w:rsid w:val="00A46F08"/>
    <w:rsid w:val="00A472BA"/>
    <w:rsid w:val="00A47570"/>
    <w:rsid w:val="00A47F02"/>
    <w:rsid w:val="00A50BFE"/>
    <w:rsid w:val="00A533F8"/>
    <w:rsid w:val="00A533FB"/>
    <w:rsid w:val="00A53CBD"/>
    <w:rsid w:val="00A53FCE"/>
    <w:rsid w:val="00A54037"/>
    <w:rsid w:val="00A54B1A"/>
    <w:rsid w:val="00A54CCB"/>
    <w:rsid w:val="00A54E0C"/>
    <w:rsid w:val="00A555A0"/>
    <w:rsid w:val="00A56C47"/>
    <w:rsid w:val="00A60AAA"/>
    <w:rsid w:val="00A61929"/>
    <w:rsid w:val="00A61E69"/>
    <w:rsid w:val="00A61E8F"/>
    <w:rsid w:val="00A63971"/>
    <w:rsid w:val="00A63D77"/>
    <w:rsid w:val="00A64328"/>
    <w:rsid w:val="00A64ABA"/>
    <w:rsid w:val="00A64B1D"/>
    <w:rsid w:val="00A65087"/>
    <w:rsid w:val="00A65DE1"/>
    <w:rsid w:val="00A65E00"/>
    <w:rsid w:val="00A66339"/>
    <w:rsid w:val="00A66520"/>
    <w:rsid w:val="00A679D9"/>
    <w:rsid w:val="00A70EFA"/>
    <w:rsid w:val="00A718DE"/>
    <w:rsid w:val="00A71AA0"/>
    <w:rsid w:val="00A725F1"/>
    <w:rsid w:val="00A73096"/>
    <w:rsid w:val="00A731F1"/>
    <w:rsid w:val="00A74092"/>
    <w:rsid w:val="00A76998"/>
    <w:rsid w:val="00A76D79"/>
    <w:rsid w:val="00A76E66"/>
    <w:rsid w:val="00A77069"/>
    <w:rsid w:val="00A778EB"/>
    <w:rsid w:val="00A8078F"/>
    <w:rsid w:val="00A80962"/>
    <w:rsid w:val="00A81359"/>
    <w:rsid w:val="00A817CA"/>
    <w:rsid w:val="00A818A1"/>
    <w:rsid w:val="00A81FD6"/>
    <w:rsid w:val="00A83CF1"/>
    <w:rsid w:val="00A84526"/>
    <w:rsid w:val="00A85640"/>
    <w:rsid w:val="00A85911"/>
    <w:rsid w:val="00A865A5"/>
    <w:rsid w:val="00A87EF2"/>
    <w:rsid w:val="00A919A4"/>
    <w:rsid w:val="00A91CB0"/>
    <w:rsid w:val="00A926B3"/>
    <w:rsid w:val="00A92E81"/>
    <w:rsid w:val="00A93E91"/>
    <w:rsid w:val="00A949BC"/>
    <w:rsid w:val="00A955F3"/>
    <w:rsid w:val="00A95D0E"/>
    <w:rsid w:val="00A97289"/>
    <w:rsid w:val="00A9746C"/>
    <w:rsid w:val="00A979A5"/>
    <w:rsid w:val="00A97BB8"/>
    <w:rsid w:val="00AA2298"/>
    <w:rsid w:val="00AA2657"/>
    <w:rsid w:val="00AA26F5"/>
    <w:rsid w:val="00AA34E4"/>
    <w:rsid w:val="00AA3759"/>
    <w:rsid w:val="00AA4D02"/>
    <w:rsid w:val="00AA5258"/>
    <w:rsid w:val="00AA57AC"/>
    <w:rsid w:val="00AA6823"/>
    <w:rsid w:val="00AA6AAF"/>
    <w:rsid w:val="00AB128E"/>
    <w:rsid w:val="00AB2078"/>
    <w:rsid w:val="00AB2B75"/>
    <w:rsid w:val="00AB4348"/>
    <w:rsid w:val="00AB5645"/>
    <w:rsid w:val="00AB58EE"/>
    <w:rsid w:val="00AB600E"/>
    <w:rsid w:val="00AB622E"/>
    <w:rsid w:val="00AB6907"/>
    <w:rsid w:val="00AB6E0A"/>
    <w:rsid w:val="00AB7734"/>
    <w:rsid w:val="00AB7913"/>
    <w:rsid w:val="00AC02DE"/>
    <w:rsid w:val="00AC032B"/>
    <w:rsid w:val="00AC0657"/>
    <w:rsid w:val="00AC1463"/>
    <w:rsid w:val="00AC16F4"/>
    <w:rsid w:val="00AC2E3E"/>
    <w:rsid w:val="00AC3D4F"/>
    <w:rsid w:val="00AC484A"/>
    <w:rsid w:val="00AC4B76"/>
    <w:rsid w:val="00AC4BB8"/>
    <w:rsid w:val="00AC5310"/>
    <w:rsid w:val="00AC5E04"/>
    <w:rsid w:val="00AC718B"/>
    <w:rsid w:val="00AD0326"/>
    <w:rsid w:val="00AD085B"/>
    <w:rsid w:val="00AD0D24"/>
    <w:rsid w:val="00AD0DBC"/>
    <w:rsid w:val="00AD0ECD"/>
    <w:rsid w:val="00AD18C8"/>
    <w:rsid w:val="00AD21BC"/>
    <w:rsid w:val="00AD2AE1"/>
    <w:rsid w:val="00AD2EDA"/>
    <w:rsid w:val="00AD36CB"/>
    <w:rsid w:val="00AD4899"/>
    <w:rsid w:val="00AD4AC4"/>
    <w:rsid w:val="00AD500E"/>
    <w:rsid w:val="00AD5568"/>
    <w:rsid w:val="00AD70C8"/>
    <w:rsid w:val="00AE0524"/>
    <w:rsid w:val="00AE0F26"/>
    <w:rsid w:val="00AE1067"/>
    <w:rsid w:val="00AE2F2B"/>
    <w:rsid w:val="00AE4653"/>
    <w:rsid w:val="00AE48B3"/>
    <w:rsid w:val="00AE529E"/>
    <w:rsid w:val="00AE5F40"/>
    <w:rsid w:val="00AE6280"/>
    <w:rsid w:val="00AE62B4"/>
    <w:rsid w:val="00AE6BB6"/>
    <w:rsid w:val="00AE7721"/>
    <w:rsid w:val="00AF0710"/>
    <w:rsid w:val="00AF0DBE"/>
    <w:rsid w:val="00AF0E46"/>
    <w:rsid w:val="00AF1BDC"/>
    <w:rsid w:val="00AF1CD6"/>
    <w:rsid w:val="00AF23F2"/>
    <w:rsid w:val="00AF2B20"/>
    <w:rsid w:val="00AF2BC8"/>
    <w:rsid w:val="00AF321C"/>
    <w:rsid w:val="00AF3D5C"/>
    <w:rsid w:val="00AF3F61"/>
    <w:rsid w:val="00AF51B4"/>
    <w:rsid w:val="00AF55AE"/>
    <w:rsid w:val="00AF59E3"/>
    <w:rsid w:val="00AF6358"/>
    <w:rsid w:val="00AF6C7F"/>
    <w:rsid w:val="00AF6E33"/>
    <w:rsid w:val="00AF77B1"/>
    <w:rsid w:val="00B008B2"/>
    <w:rsid w:val="00B00D1A"/>
    <w:rsid w:val="00B00DAF"/>
    <w:rsid w:val="00B02E0D"/>
    <w:rsid w:val="00B04D07"/>
    <w:rsid w:val="00B04E48"/>
    <w:rsid w:val="00B04F4A"/>
    <w:rsid w:val="00B072DD"/>
    <w:rsid w:val="00B105F4"/>
    <w:rsid w:val="00B1439B"/>
    <w:rsid w:val="00B14D36"/>
    <w:rsid w:val="00B15411"/>
    <w:rsid w:val="00B1588E"/>
    <w:rsid w:val="00B15DF2"/>
    <w:rsid w:val="00B16490"/>
    <w:rsid w:val="00B172AB"/>
    <w:rsid w:val="00B20F9E"/>
    <w:rsid w:val="00B221D2"/>
    <w:rsid w:val="00B22B96"/>
    <w:rsid w:val="00B22F40"/>
    <w:rsid w:val="00B23C25"/>
    <w:rsid w:val="00B2508B"/>
    <w:rsid w:val="00B250B3"/>
    <w:rsid w:val="00B25AEA"/>
    <w:rsid w:val="00B25F45"/>
    <w:rsid w:val="00B2647C"/>
    <w:rsid w:val="00B2688E"/>
    <w:rsid w:val="00B26F53"/>
    <w:rsid w:val="00B27220"/>
    <w:rsid w:val="00B27A46"/>
    <w:rsid w:val="00B30A8A"/>
    <w:rsid w:val="00B30B09"/>
    <w:rsid w:val="00B30BF0"/>
    <w:rsid w:val="00B30F9A"/>
    <w:rsid w:val="00B32814"/>
    <w:rsid w:val="00B33404"/>
    <w:rsid w:val="00B33E67"/>
    <w:rsid w:val="00B34783"/>
    <w:rsid w:val="00B34C51"/>
    <w:rsid w:val="00B350F0"/>
    <w:rsid w:val="00B35476"/>
    <w:rsid w:val="00B35B2C"/>
    <w:rsid w:val="00B368E9"/>
    <w:rsid w:val="00B370A3"/>
    <w:rsid w:val="00B3792D"/>
    <w:rsid w:val="00B37D6B"/>
    <w:rsid w:val="00B40270"/>
    <w:rsid w:val="00B405F9"/>
    <w:rsid w:val="00B42640"/>
    <w:rsid w:val="00B4466D"/>
    <w:rsid w:val="00B44837"/>
    <w:rsid w:val="00B45DA7"/>
    <w:rsid w:val="00B46439"/>
    <w:rsid w:val="00B46E5A"/>
    <w:rsid w:val="00B46FF7"/>
    <w:rsid w:val="00B47030"/>
    <w:rsid w:val="00B47460"/>
    <w:rsid w:val="00B50AD2"/>
    <w:rsid w:val="00B50B50"/>
    <w:rsid w:val="00B510FA"/>
    <w:rsid w:val="00B53D4C"/>
    <w:rsid w:val="00B542C7"/>
    <w:rsid w:val="00B5712B"/>
    <w:rsid w:val="00B57764"/>
    <w:rsid w:val="00B602D8"/>
    <w:rsid w:val="00B60308"/>
    <w:rsid w:val="00B62E7D"/>
    <w:rsid w:val="00B635D1"/>
    <w:rsid w:val="00B63799"/>
    <w:rsid w:val="00B641E3"/>
    <w:rsid w:val="00B6423A"/>
    <w:rsid w:val="00B6460A"/>
    <w:rsid w:val="00B653B5"/>
    <w:rsid w:val="00B679ED"/>
    <w:rsid w:val="00B67A64"/>
    <w:rsid w:val="00B708DF"/>
    <w:rsid w:val="00B70C53"/>
    <w:rsid w:val="00B71F3E"/>
    <w:rsid w:val="00B7288A"/>
    <w:rsid w:val="00B7332E"/>
    <w:rsid w:val="00B7386A"/>
    <w:rsid w:val="00B73CFD"/>
    <w:rsid w:val="00B74155"/>
    <w:rsid w:val="00B753AC"/>
    <w:rsid w:val="00B753B5"/>
    <w:rsid w:val="00B75FD5"/>
    <w:rsid w:val="00B760D5"/>
    <w:rsid w:val="00B80712"/>
    <w:rsid w:val="00B807C5"/>
    <w:rsid w:val="00B81D1A"/>
    <w:rsid w:val="00B8278D"/>
    <w:rsid w:val="00B82965"/>
    <w:rsid w:val="00B82A07"/>
    <w:rsid w:val="00B82C9C"/>
    <w:rsid w:val="00B82D4F"/>
    <w:rsid w:val="00B83203"/>
    <w:rsid w:val="00B84A33"/>
    <w:rsid w:val="00B85EE5"/>
    <w:rsid w:val="00B90C8F"/>
    <w:rsid w:val="00B914CC"/>
    <w:rsid w:val="00B91C40"/>
    <w:rsid w:val="00B931BD"/>
    <w:rsid w:val="00B934B4"/>
    <w:rsid w:val="00B93C24"/>
    <w:rsid w:val="00B95F2E"/>
    <w:rsid w:val="00B9624C"/>
    <w:rsid w:val="00B96856"/>
    <w:rsid w:val="00B96C35"/>
    <w:rsid w:val="00B97772"/>
    <w:rsid w:val="00BA0459"/>
    <w:rsid w:val="00BA04BE"/>
    <w:rsid w:val="00BA1270"/>
    <w:rsid w:val="00BA183B"/>
    <w:rsid w:val="00BA2339"/>
    <w:rsid w:val="00BA2BAE"/>
    <w:rsid w:val="00BA3382"/>
    <w:rsid w:val="00BA3815"/>
    <w:rsid w:val="00BA40BA"/>
    <w:rsid w:val="00BA419B"/>
    <w:rsid w:val="00BA4AB7"/>
    <w:rsid w:val="00BA5474"/>
    <w:rsid w:val="00BA6CEB"/>
    <w:rsid w:val="00BA73DA"/>
    <w:rsid w:val="00BA7412"/>
    <w:rsid w:val="00BA74E1"/>
    <w:rsid w:val="00BB09D0"/>
    <w:rsid w:val="00BB0AEA"/>
    <w:rsid w:val="00BB21FF"/>
    <w:rsid w:val="00BB24E2"/>
    <w:rsid w:val="00BB3519"/>
    <w:rsid w:val="00BB41D0"/>
    <w:rsid w:val="00BB45D0"/>
    <w:rsid w:val="00BB4BA5"/>
    <w:rsid w:val="00BB4D90"/>
    <w:rsid w:val="00BB59CB"/>
    <w:rsid w:val="00BB5A2D"/>
    <w:rsid w:val="00BB649F"/>
    <w:rsid w:val="00BB6A98"/>
    <w:rsid w:val="00BB7B27"/>
    <w:rsid w:val="00BC043E"/>
    <w:rsid w:val="00BC0C76"/>
    <w:rsid w:val="00BC0CAE"/>
    <w:rsid w:val="00BC0DB7"/>
    <w:rsid w:val="00BC0F3A"/>
    <w:rsid w:val="00BC1976"/>
    <w:rsid w:val="00BC1D4A"/>
    <w:rsid w:val="00BC2079"/>
    <w:rsid w:val="00BC3475"/>
    <w:rsid w:val="00BC3B49"/>
    <w:rsid w:val="00BC4668"/>
    <w:rsid w:val="00BC4D79"/>
    <w:rsid w:val="00BC5082"/>
    <w:rsid w:val="00BC572B"/>
    <w:rsid w:val="00BC5789"/>
    <w:rsid w:val="00BC58C9"/>
    <w:rsid w:val="00BC602B"/>
    <w:rsid w:val="00BC67D6"/>
    <w:rsid w:val="00BD0CAE"/>
    <w:rsid w:val="00BD1855"/>
    <w:rsid w:val="00BD185D"/>
    <w:rsid w:val="00BD1AB9"/>
    <w:rsid w:val="00BD21AA"/>
    <w:rsid w:val="00BD2898"/>
    <w:rsid w:val="00BD2B1A"/>
    <w:rsid w:val="00BD45E0"/>
    <w:rsid w:val="00BD46F3"/>
    <w:rsid w:val="00BD4EE7"/>
    <w:rsid w:val="00BD6B5C"/>
    <w:rsid w:val="00BD70D2"/>
    <w:rsid w:val="00BD7A70"/>
    <w:rsid w:val="00BD7B88"/>
    <w:rsid w:val="00BE0929"/>
    <w:rsid w:val="00BE0E02"/>
    <w:rsid w:val="00BE0E97"/>
    <w:rsid w:val="00BE1033"/>
    <w:rsid w:val="00BE2699"/>
    <w:rsid w:val="00BE6156"/>
    <w:rsid w:val="00BF1294"/>
    <w:rsid w:val="00BF139B"/>
    <w:rsid w:val="00BF14B7"/>
    <w:rsid w:val="00BF1619"/>
    <w:rsid w:val="00BF189F"/>
    <w:rsid w:val="00BF1BC0"/>
    <w:rsid w:val="00BF1D52"/>
    <w:rsid w:val="00BF21DD"/>
    <w:rsid w:val="00BF344C"/>
    <w:rsid w:val="00BF416A"/>
    <w:rsid w:val="00BF5F37"/>
    <w:rsid w:val="00BF6721"/>
    <w:rsid w:val="00BF6902"/>
    <w:rsid w:val="00BF6D65"/>
    <w:rsid w:val="00BF7307"/>
    <w:rsid w:val="00BF74E6"/>
    <w:rsid w:val="00BF76A6"/>
    <w:rsid w:val="00C000BB"/>
    <w:rsid w:val="00C00320"/>
    <w:rsid w:val="00C00D7E"/>
    <w:rsid w:val="00C03DB5"/>
    <w:rsid w:val="00C050B5"/>
    <w:rsid w:val="00C05248"/>
    <w:rsid w:val="00C05452"/>
    <w:rsid w:val="00C05627"/>
    <w:rsid w:val="00C0568B"/>
    <w:rsid w:val="00C063BE"/>
    <w:rsid w:val="00C06F02"/>
    <w:rsid w:val="00C07F83"/>
    <w:rsid w:val="00C07FEA"/>
    <w:rsid w:val="00C101F0"/>
    <w:rsid w:val="00C106FF"/>
    <w:rsid w:val="00C10DDC"/>
    <w:rsid w:val="00C112A0"/>
    <w:rsid w:val="00C11953"/>
    <w:rsid w:val="00C12041"/>
    <w:rsid w:val="00C12ACA"/>
    <w:rsid w:val="00C12DF1"/>
    <w:rsid w:val="00C12FE9"/>
    <w:rsid w:val="00C1324D"/>
    <w:rsid w:val="00C139D0"/>
    <w:rsid w:val="00C13F1E"/>
    <w:rsid w:val="00C1439B"/>
    <w:rsid w:val="00C148D6"/>
    <w:rsid w:val="00C14E9C"/>
    <w:rsid w:val="00C14F5B"/>
    <w:rsid w:val="00C1507B"/>
    <w:rsid w:val="00C15933"/>
    <w:rsid w:val="00C15C08"/>
    <w:rsid w:val="00C17638"/>
    <w:rsid w:val="00C17A2E"/>
    <w:rsid w:val="00C2008C"/>
    <w:rsid w:val="00C20834"/>
    <w:rsid w:val="00C21EA0"/>
    <w:rsid w:val="00C21EFB"/>
    <w:rsid w:val="00C224CE"/>
    <w:rsid w:val="00C2314F"/>
    <w:rsid w:val="00C2493F"/>
    <w:rsid w:val="00C26BBA"/>
    <w:rsid w:val="00C27C15"/>
    <w:rsid w:val="00C300B6"/>
    <w:rsid w:val="00C30BDB"/>
    <w:rsid w:val="00C33C0F"/>
    <w:rsid w:val="00C3402D"/>
    <w:rsid w:val="00C349D8"/>
    <w:rsid w:val="00C36221"/>
    <w:rsid w:val="00C3629C"/>
    <w:rsid w:val="00C364A7"/>
    <w:rsid w:val="00C36919"/>
    <w:rsid w:val="00C36F2C"/>
    <w:rsid w:val="00C405FE"/>
    <w:rsid w:val="00C41494"/>
    <w:rsid w:val="00C41B2A"/>
    <w:rsid w:val="00C41BDE"/>
    <w:rsid w:val="00C42D1E"/>
    <w:rsid w:val="00C42F38"/>
    <w:rsid w:val="00C43147"/>
    <w:rsid w:val="00C438F8"/>
    <w:rsid w:val="00C439FD"/>
    <w:rsid w:val="00C44301"/>
    <w:rsid w:val="00C44427"/>
    <w:rsid w:val="00C4468F"/>
    <w:rsid w:val="00C44E7E"/>
    <w:rsid w:val="00C45777"/>
    <w:rsid w:val="00C45FCC"/>
    <w:rsid w:val="00C474AE"/>
    <w:rsid w:val="00C500E1"/>
    <w:rsid w:val="00C50435"/>
    <w:rsid w:val="00C50A3B"/>
    <w:rsid w:val="00C50F09"/>
    <w:rsid w:val="00C51330"/>
    <w:rsid w:val="00C51390"/>
    <w:rsid w:val="00C525DF"/>
    <w:rsid w:val="00C525EE"/>
    <w:rsid w:val="00C5371B"/>
    <w:rsid w:val="00C53D20"/>
    <w:rsid w:val="00C554AB"/>
    <w:rsid w:val="00C56417"/>
    <w:rsid w:val="00C57ADB"/>
    <w:rsid w:val="00C6003A"/>
    <w:rsid w:val="00C60184"/>
    <w:rsid w:val="00C603A8"/>
    <w:rsid w:val="00C61242"/>
    <w:rsid w:val="00C61771"/>
    <w:rsid w:val="00C62520"/>
    <w:rsid w:val="00C6312B"/>
    <w:rsid w:val="00C6326A"/>
    <w:rsid w:val="00C63E0A"/>
    <w:rsid w:val="00C641B1"/>
    <w:rsid w:val="00C65C23"/>
    <w:rsid w:val="00C65E93"/>
    <w:rsid w:val="00C6628D"/>
    <w:rsid w:val="00C66534"/>
    <w:rsid w:val="00C671DB"/>
    <w:rsid w:val="00C677DD"/>
    <w:rsid w:val="00C71C1B"/>
    <w:rsid w:val="00C72855"/>
    <w:rsid w:val="00C7369A"/>
    <w:rsid w:val="00C7379B"/>
    <w:rsid w:val="00C745A5"/>
    <w:rsid w:val="00C7666B"/>
    <w:rsid w:val="00C77771"/>
    <w:rsid w:val="00C77DA1"/>
    <w:rsid w:val="00C77DAE"/>
    <w:rsid w:val="00C80934"/>
    <w:rsid w:val="00C80D06"/>
    <w:rsid w:val="00C81056"/>
    <w:rsid w:val="00C811C5"/>
    <w:rsid w:val="00C81431"/>
    <w:rsid w:val="00C818E7"/>
    <w:rsid w:val="00C8308F"/>
    <w:rsid w:val="00C84555"/>
    <w:rsid w:val="00C847D3"/>
    <w:rsid w:val="00C8489E"/>
    <w:rsid w:val="00C86ADD"/>
    <w:rsid w:val="00C86B49"/>
    <w:rsid w:val="00C87052"/>
    <w:rsid w:val="00C87483"/>
    <w:rsid w:val="00C90075"/>
    <w:rsid w:val="00C9019C"/>
    <w:rsid w:val="00C9051B"/>
    <w:rsid w:val="00C912DE"/>
    <w:rsid w:val="00C92396"/>
    <w:rsid w:val="00C92450"/>
    <w:rsid w:val="00C92E6E"/>
    <w:rsid w:val="00C936AD"/>
    <w:rsid w:val="00C94266"/>
    <w:rsid w:val="00C94776"/>
    <w:rsid w:val="00C95B2E"/>
    <w:rsid w:val="00C9609B"/>
    <w:rsid w:val="00C961B1"/>
    <w:rsid w:val="00C96470"/>
    <w:rsid w:val="00C96A5A"/>
    <w:rsid w:val="00C97010"/>
    <w:rsid w:val="00C97011"/>
    <w:rsid w:val="00C97CBD"/>
    <w:rsid w:val="00CA06B5"/>
    <w:rsid w:val="00CA0787"/>
    <w:rsid w:val="00CA15D9"/>
    <w:rsid w:val="00CA1DA7"/>
    <w:rsid w:val="00CA1F34"/>
    <w:rsid w:val="00CA21BB"/>
    <w:rsid w:val="00CA2936"/>
    <w:rsid w:val="00CA3A40"/>
    <w:rsid w:val="00CA41EE"/>
    <w:rsid w:val="00CA4758"/>
    <w:rsid w:val="00CA4C4D"/>
    <w:rsid w:val="00CA4CA1"/>
    <w:rsid w:val="00CA56AB"/>
    <w:rsid w:val="00CA5ED4"/>
    <w:rsid w:val="00CA664F"/>
    <w:rsid w:val="00CA68EB"/>
    <w:rsid w:val="00CA69A6"/>
    <w:rsid w:val="00CA714D"/>
    <w:rsid w:val="00CA7324"/>
    <w:rsid w:val="00CA7FDE"/>
    <w:rsid w:val="00CB114F"/>
    <w:rsid w:val="00CB33BB"/>
    <w:rsid w:val="00CB34D6"/>
    <w:rsid w:val="00CB363D"/>
    <w:rsid w:val="00CB49F9"/>
    <w:rsid w:val="00CB53E0"/>
    <w:rsid w:val="00CB6380"/>
    <w:rsid w:val="00CB6A2F"/>
    <w:rsid w:val="00CB77FB"/>
    <w:rsid w:val="00CC045D"/>
    <w:rsid w:val="00CC12DF"/>
    <w:rsid w:val="00CC1834"/>
    <w:rsid w:val="00CC276C"/>
    <w:rsid w:val="00CC2811"/>
    <w:rsid w:val="00CC2CC5"/>
    <w:rsid w:val="00CC35C4"/>
    <w:rsid w:val="00CC3880"/>
    <w:rsid w:val="00CC41B8"/>
    <w:rsid w:val="00CC56EA"/>
    <w:rsid w:val="00CC588B"/>
    <w:rsid w:val="00CC5CB4"/>
    <w:rsid w:val="00CC5E75"/>
    <w:rsid w:val="00CC5F5C"/>
    <w:rsid w:val="00CD0848"/>
    <w:rsid w:val="00CD093F"/>
    <w:rsid w:val="00CD0E62"/>
    <w:rsid w:val="00CD148A"/>
    <w:rsid w:val="00CD228F"/>
    <w:rsid w:val="00CD2365"/>
    <w:rsid w:val="00CD24B9"/>
    <w:rsid w:val="00CD2600"/>
    <w:rsid w:val="00CD4519"/>
    <w:rsid w:val="00CD48F7"/>
    <w:rsid w:val="00CD5410"/>
    <w:rsid w:val="00CD5596"/>
    <w:rsid w:val="00CD6B1D"/>
    <w:rsid w:val="00CE0B12"/>
    <w:rsid w:val="00CE1868"/>
    <w:rsid w:val="00CE1C4E"/>
    <w:rsid w:val="00CE2D69"/>
    <w:rsid w:val="00CE4BEE"/>
    <w:rsid w:val="00CE51D7"/>
    <w:rsid w:val="00CE5259"/>
    <w:rsid w:val="00CE6630"/>
    <w:rsid w:val="00CE6851"/>
    <w:rsid w:val="00CF00D2"/>
    <w:rsid w:val="00CF00F4"/>
    <w:rsid w:val="00CF05B5"/>
    <w:rsid w:val="00CF0604"/>
    <w:rsid w:val="00CF0D6E"/>
    <w:rsid w:val="00CF1FED"/>
    <w:rsid w:val="00CF2C85"/>
    <w:rsid w:val="00CF381D"/>
    <w:rsid w:val="00CF399A"/>
    <w:rsid w:val="00CF3D33"/>
    <w:rsid w:val="00CF4947"/>
    <w:rsid w:val="00CF520F"/>
    <w:rsid w:val="00CF5813"/>
    <w:rsid w:val="00CF5C87"/>
    <w:rsid w:val="00CF6063"/>
    <w:rsid w:val="00CF7628"/>
    <w:rsid w:val="00D00117"/>
    <w:rsid w:val="00D0081C"/>
    <w:rsid w:val="00D00A6D"/>
    <w:rsid w:val="00D00BC5"/>
    <w:rsid w:val="00D00F98"/>
    <w:rsid w:val="00D017A2"/>
    <w:rsid w:val="00D017A9"/>
    <w:rsid w:val="00D03BC8"/>
    <w:rsid w:val="00D0409B"/>
    <w:rsid w:val="00D04116"/>
    <w:rsid w:val="00D049D1"/>
    <w:rsid w:val="00D05FB2"/>
    <w:rsid w:val="00D0623B"/>
    <w:rsid w:val="00D072CB"/>
    <w:rsid w:val="00D07574"/>
    <w:rsid w:val="00D108E0"/>
    <w:rsid w:val="00D10C54"/>
    <w:rsid w:val="00D11C1D"/>
    <w:rsid w:val="00D12798"/>
    <w:rsid w:val="00D1297F"/>
    <w:rsid w:val="00D13231"/>
    <w:rsid w:val="00D14602"/>
    <w:rsid w:val="00D15274"/>
    <w:rsid w:val="00D152F7"/>
    <w:rsid w:val="00D157B1"/>
    <w:rsid w:val="00D15FA8"/>
    <w:rsid w:val="00D17C4F"/>
    <w:rsid w:val="00D17D6E"/>
    <w:rsid w:val="00D20316"/>
    <w:rsid w:val="00D2062F"/>
    <w:rsid w:val="00D210F4"/>
    <w:rsid w:val="00D21B75"/>
    <w:rsid w:val="00D240F1"/>
    <w:rsid w:val="00D242C7"/>
    <w:rsid w:val="00D2470F"/>
    <w:rsid w:val="00D2489B"/>
    <w:rsid w:val="00D249C6"/>
    <w:rsid w:val="00D24A6D"/>
    <w:rsid w:val="00D24CB3"/>
    <w:rsid w:val="00D24D57"/>
    <w:rsid w:val="00D25E07"/>
    <w:rsid w:val="00D27F6E"/>
    <w:rsid w:val="00D30521"/>
    <w:rsid w:val="00D30E00"/>
    <w:rsid w:val="00D3257A"/>
    <w:rsid w:val="00D328CA"/>
    <w:rsid w:val="00D330BF"/>
    <w:rsid w:val="00D333CB"/>
    <w:rsid w:val="00D339F5"/>
    <w:rsid w:val="00D33D59"/>
    <w:rsid w:val="00D33EA2"/>
    <w:rsid w:val="00D341E3"/>
    <w:rsid w:val="00D342C1"/>
    <w:rsid w:val="00D342D1"/>
    <w:rsid w:val="00D34DDB"/>
    <w:rsid w:val="00D35DB7"/>
    <w:rsid w:val="00D35FCE"/>
    <w:rsid w:val="00D3686B"/>
    <w:rsid w:val="00D408F4"/>
    <w:rsid w:val="00D41A1E"/>
    <w:rsid w:val="00D41ECC"/>
    <w:rsid w:val="00D424CE"/>
    <w:rsid w:val="00D4261A"/>
    <w:rsid w:val="00D42BF7"/>
    <w:rsid w:val="00D42D4D"/>
    <w:rsid w:val="00D45936"/>
    <w:rsid w:val="00D46449"/>
    <w:rsid w:val="00D46CF3"/>
    <w:rsid w:val="00D46DE6"/>
    <w:rsid w:val="00D47655"/>
    <w:rsid w:val="00D50418"/>
    <w:rsid w:val="00D50B6A"/>
    <w:rsid w:val="00D512D5"/>
    <w:rsid w:val="00D524AC"/>
    <w:rsid w:val="00D545F5"/>
    <w:rsid w:val="00D5474E"/>
    <w:rsid w:val="00D54AC1"/>
    <w:rsid w:val="00D560D1"/>
    <w:rsid w:val="00D576C2"/>
    <w:rsid w:val="00D57D59"/>
    <w:rsid w:val="00D608F2"/>
    <w:rsid w:val="00D6125C"/>
    <w:rsid w:val="00D61515"/>
    <w:rsid w:val="00D61ACA"/>
    <w:rsid w:val="00D65E42"/>
    <w:rsid w:val="00D66C3D"/>
    <w:rsid w:val="00D67D6C"/>
    <w:rsid w:val="00D70107"/>
    <w:rsid w:val="00D70338"/>
    <w:rsid w:val="00D7163C"/>
    <w:rsid w:val="00D71684"/>
    <w:rsid w:val="00D728BE"/>
    <w:rsid w:val="00D74C19"/>
    <w:rsid w:val="00D75091"/>
    <w:rsid w:val="00D75EE6"/>
    <w:rsid w:val="00D7681B"/>
    <w:rsid w:val="00D7724E"/>
    <w:rsid w:val="00D8086A"/>
    <w:rsid w:val="00D80E44"/>
    <w:rsid w:val="00D80E61"/>
    <w:rsid w:val="00D80F42"/>
    <w:rsid w:val="00D81045"/>
    <w:rsid w:val="00D811C8"/>
    <w:rsid w:val="00D81534"/>
    <w:rsid w:val="00D81B7A"/>
    <w:rsid w:val="00D81CC1"/>
    <w:rsid w:val="00D8201E"/>
    <w:rsid w:val="00D8227D"/>
    <w:rsid w:val="00D82923"/>
    <w:rsid w:val="00D84043"/>
    <w:rsid w:val="00D847FA"/>
    <w:rsid w:val="00D8655B"/>
    <w:rsid w:val="00D871F4"/>
    <w:rsid w:val="00D8790E"/>
    <w:rsid w:val="00D90962"/>
    <w:rsid w:val="00D9142D"/>
    <w:rsid w:val="00D91C38"/>
    <w:rsid w:val="00D92B4B"/>
    <w:rsid w:val="00D93FB8"/>
    <w:rsid w:val="00D93FD6"/>
    <w:rsid w:val="00D95023"/>
    <w:rsid w:val="00D962DA"/>
    <w:rsid w:val="00D96F16"/>
    <w:rsid w:val="00D97465"/>
    <w:rsid w:val="00D9747F"/>
    <w:rsid w:val="00DA1A4B"/>
    <w:rsid w:val="00DA1C8E"/>
    <w:rsid w:val="00DA3012"/>
    <w:rsid w:val="00DA3DF6"/>
    <w:rsid w:val="00DA46DD"/>
    <w:rsid w:val="00DA47F1"/>
    <w:rsid w:val="00DA4A14"/>
    <w:rsid w:val="00DA4AD1"/>
    <w:rsid w:val="00DA68C1"/>
    <w:rsid w:val="00DA69BE"/>
    <w:rsid w:val="00DA6BDE"/>
    <w:rsid w:val="00DA6BE6"/>
    <w:rsid w:val="00DA71B1"/>
    <w:rsid w:val="00DB08C5"/>
    <w:rsid w:val="00DB0CEC"/>
    <w:rsid w:val="00DB111A"/>
    <w:rsid w:val="00DB1543"/>
    <w:rsid w:val="00DB15A6"/>
    <w:rsid w:val="00DB2044"/>
    <w:rsid w:val="00DB2B34"/>
    <w:rsid w:val="00DB3108"/>
    <w:rsid w:val="00DB335D"/>
    <w:rsid w:val="00DB3552"/>
    <w:rsid w:val="00DB3956"/>
    <w:rsid w:val="00DB3F0E"/>
    <w:rsid w:val="00DB4249"/>
    <w:rsid w:val="00DB4DC5"/>
    <w:rsid w:val="00DB53C7"/>
    <w:rsid w:val="00DB6DCB"/>
    <w:rsid w:val="00DC27D9"/>
    <w:rsid w:val="00DC3392"/>
    <w:rsid w:val="00DC33D4"/>
    <w:rsid w:val="00DC37FE"/>
    <w:rsid w:val="00DC4254"/>
    <w:rsid w:val="00DC4A62"/>
    <w:rsid w:val="00DC512F"/>
    <w:rsid w:val="00DC68CE"/>
    <w:rsid w:val="00DC6C8F"/>
    <w:rsid w:val="00DC7B50"/>
    <w:rsid w:val="00DC7C4F"/>
    <w:rsid w:val="00DC7D0D"/>
    <w:rsid w:val="00DD000C"/>
    <w:rsid w:val="00DD0457"/>
    <w:rsid w:val="00DD108A"/>
    <w:rsid w:val="00DD1E74"/>
    <w:rsid w:val="00DD2D1D"/>
    <w:rsid w:val="00DD2D55"/>
    <w:rsid w:val="00DD2DA7"/>
    <w:rsid w:val="00DD3489"/>
    <w:rsid w:val="00DD361D"/>
    <w:rsid w:val="00DD3B7D"/>
    <w:rsid w:val="00DD5050"/>
    <w:rsid w:val="00DD6306"/>
    <w:rsid w:val="00DD6C9C"/>
    <w:rsid w:val="00DE0EC2"/>
    <w:rsid w:val="00DE0EC8"/>
    <w:rsid w:val="00DE1ACE"/>
    <w:rsid w:val="00DE205B"/>
    <w:rsid w:val="00DE253A"/>
    <w:rsid w:val="00DE2F90"/>
    <w:rsid w:val="00DE305C"/>
    <w:rsid w:val="00DE30E4"/>
    <w:rsid w:val="00DE336A"/>
    <w:rsid w:val="00DE537A"/>
    <w:rsid w:val="00DE5F86"/>
    <w:rsid w:val="00DE72FE"/>
    <w:rsid w:val="00DE7E7F"/>
    <w:rsid w:val="00DF075F"/>
    <w:rsid w:val="00DF0BB5"/>
    <w:rsid w:val="00DF4734"/>
    <w:rsid w:val="00DF5199"/>
    <w:rsid w:val="00DF59C1"/>
    <w:rsid w:val="00DF5D45"/>
    <w:rsid w:val="00DF60BD"/>
    <w:rsid w:val="00DF640E"/>
    <w:rsid w:val="00DF679D"/>
    <w:rsid w:val="00DF75CE"/>
    <w:rsid w:val="00DF79C1"/>
    <w:rsid w:val="00DF7FD0"/>
    <w:rsid w:val="00E00A3F"/>
    <w:rsid w:val="00E01D15"/>
    <w:rsid w:val="00E01F0E"/>
    <w:rsid w:val="00E02EC2"/>
    <w:rsid w:val="00E02ED3"/>
    <w:rsid w:val="00E0527D"/>
    <w:rsid w:val="00E055C9"/>
    <w:rsid w:val="00E0640B"/>
    <w:rsid w:val="00E06678"/>
    <w:rsid w:val="00E0707D"/>
    <w:rsid w:val="00E07286"/>
    <w:rsid w:val="00E078D0"/>
    <w:rsid w:val="00E10DCF"/>
    <w:rsid w:val="00E1142C"/>
    <w:rsid w:val="00E11E3F"/>
    <w:rsid w:val="00E1200C"/>
    <w:rsid w:val="00E133A3"/>
    <w:rsid w:val="00E1345F"/>
    <w:rsid w:val="00E14105"/>
    <w:rsid w:val="00E14963"/>
    <w:rsid w:val="00E158A3"/>
    <w:rsid w:val="00E16576"/>
    <w:rsid w:val="00E167A5"/>
    <w:rsid w:val="00E169FB"/>
    <w:rsid w:val="00E20657"/>
    <w:rsid w:val="00E217DB"/>
    <w:rsid w:val="00E21F1A"/>
    <w:rsid w:val="00E2244C"/>
    <w:rsid w:val="00E226C9"/>
    <w:rsid w:val="00E234B1"/>
    <w:rsid w:val="00E24E20"/>
    <w:rsid w:val="00E24FA9"/>
    <w:rsid w:val="00E25582"/>
    <w:rsid w:val="00E25DD4"/>
    <w:rsid w:val="00E25E1E"/>
    <w:rsid w:val="00E2613D"/>
    <w:rsid w:val="00E26B0D"/>
    <w:rsid w:val="00E27129"/>
    <w:rsid w:val="00E3048B"/>
    <w:rsid w:val="00E30701"/>
    <w:rsid w:val="00E31253"/>
    <w:rsid w:val="00E31610"/>
    <w:rsid w:val="00E31A7A"/>
    <w:rsid w:val="00E31B18"/>
    <w:rsid w:val="00E32432"/>
    <w:rsid w:val="00E32E71"/>
    <w:rsid w:val="00E330B6"/>
    <w:rsid w:val="00E3313A"/>
    <w:rsid w:val="00E33A98"/>
    <w:rsid w:val="00E3504B"/>
    <w:rsid w:val="00E3516B"/>
    <w:rsid w:val="00E35363"/>
    <w:rsid w:val="00E363B7"/>
    <w:rsid w:val="00E36E4C"/>
    <w:rsid w:val="00E375AB"/>
    <w:rsid w:val="00E37E79"/>
    <w:rsid w:val="00E403C2"/>
    <w:rsid w:val="00E41C8A"/>
    <w:rsid w:val="00E426A7"/>
    <w:rsid w:val="00E429F6"/>
    <w:rsid w:val="00E43262"/>
    <w:rsid w:val="00E43DBD"/>
    <w:rsid w:val="00E43EAC"/>
    <w:rsid w:val="00E44A3B"/>
    <w:rsid w:val="00E4538C"/>
    <w:rsid w:val="00E45958"/>
    <w:rsid w:val="00E45B35"/>
    <w:rsid w:val="00E466ED"/>
    <w:rsid w:val="00E47658"/>
    <w:rsid w:val="00E476ED"/>
    <w:rsid w:val="00E47866"/>
    <w:rsid w:val="00E47BBC"/>
    <w:rsid w:val="00E47D9C"/>
    <w:rsid w:val="00E50BED"/>
    <w:rsid w:val="00E50F74"/>
    <w:rsid w:val="00E50FDE"/>
    <w:rsid w:val="00E516DB"/>
    <w:rsid w:val="00E5203D"/>
    <w:rsid w:val="00E52E52"/>
    <w:rsid w:val="00E53695"/>
    <w:rsid w:val="00E53910"/>
    <w:rsid w:val="00E53D2C"/>
    <w:rsid w:val="00E544F6"/>
    <w:rsid w:val="00E5498A"/>
    <w:rsid w:val="00E55A90"/>
    <w:rsid w:val="00E56433"/>
    <w:rsid w:val="00E564EF"/>
    <w:rsid w:val="00E56713"/>
    <w:rsid w:val="00E5682B"/>
    <w:rsid w:val="00E60EE4"/>
    <w:rsid w:val="00E6253D"/>
    <w:rsid w:val="00E626FC"/>
    <w:rsid w:val="00E632B9"/>
    <w:rsid w:val="00E63581"/>
    <w:rsid w:val="00E63825"/>
    <w:rsid w:val="00E63915"/>
    <w:rsid w:val="00E644FB"/>
    <w:rsid w:val="00E65556"/>
    <w:rsid w:val="00E6601D"/>
    <w:rsid w:val="00E66359"/>
    <w:rsid w:val="00E66FC2"/>
    <w:rsid w:val="00E66FC7"/>
    <w:rsid w:val="00E70461"/>
    <w:rsid w:val="00E70B84"/>
    <w:rsid w:val="00E70E60"/>
    <w:rsid w:val="00E71B37"/>
    <w:rsid w:val="00E72387"/>
    <w:rsid w:val="00E723BB"/>
    <w:rsid w:val="00E73631"/>
    <w:rsid w:val="00E7452A"/>
    <w:rsid w:val="00E74B6D"/>
    <w:rsid w:val="00E74CE9"/>
    <w:rsid w:val="00E74ED4"/>
    <w:rsid w:val="00E7644B"/>
    <w:rsid w:val="00E771A1"/>
    <w:rsid w:val="00E778BF"/>
    <w:rsid w:val="00E77905"/>
    <w:rsid w:val="00E779BD"/>
    <w:rsid w:val="00E804EE"/>
    <w:rsid w:val="00E80BB4"/>
    <w:rsid w:val="00E81D4B"/>
    <w:rsid w:val="00E81F1C"/>
    <w:rsid w:val="00E82D48"/>
    <w:rsid w:val="00E82D50"/>
    <w:rsid w:val="00E842F9"/>
    <w:rsid w:val="00E84431"/>
    <w:rsid w:val="00E8529C"/>
    <w:rsid w:val="00E85685"/>
    <w:rsid w:val="00E85B83"/>
    <w:rsid w:val="00E86985"/>
    <w:rsid w:val="00E87779"/>
    <w:rsid w:val="00E904FA"/>
    <w:rsid w:val="00E90B70"/>
    <w:rsid w:val="00E91669"/>
    <w:rsid w:val="00E933A4"/>
    <w:rsid w:val="00E93530"/>
    <w:rsid w:val="00E93A20"/>
    <w:rsid w:val="00E94330"/>
    <w:rsid w:val="00E95246"/>
    <w:rsid w:val="00E95C35"/>
    <w:rsid w:val="00E96390"/>
    <w:rsid w:val="00E96A83"/>
    <w:rsid w:val="00EA07FB"/>
    <w:rsid w:val="00EA0F4A"/>
    <w:rsid w:val="00EA1018"/>
    <w:rsid w:val="00EA19D8"/>
    <w:rsid w:val="00EA1DE2"/>
    <w:rsid w:val="00EA218F"/>
    <w:rsid w:val="00EA2ACC"/>
    <w:rsid w:val="00EA2BD6"/>
    <w:rsid w:val="00EA2DE6"/>
    <w:rsid w:val="00EA361F"/>
    <w:rsid w:val="00EA36BB"/>
    <w:rsid w:val="00EA387F"/>
    <w:rsid w:val="00EA4A44"/>
    <w:rsid w:val="00EA4A6A"/>
    <w:rsid w:val="00EA6D7F"/>
    <w:rsid w:val="00EA6F09"/>
    <w:rsid w:val="00EB1E2C"/>
    <w:rsid w:val="00EB209B"/>
    <w:rsid w:val="00EB229F"/>
    <w:rsid w:val="00EB24C5"/>
    <w:rsid w:val="00EB36B7"/>
    <w:rsid w:val="00EB36C6"/>
    <w:rsid w:val="00EB3E88"/>
    <w:rsid w:val="00EB528C"/>
    <w:rsid w:val="00EB666A"/>
    <w:rsid w:val="00EB6A40"/>
    <w:rsid w:val="00EC17E6"/>
    <w:rsid w:val="00EC38E9"/>
    <w:rsid w:val="00EC3A6C"/>
    <w:rsid w:val="00EC4300"/>
    <w:rsid w:val="00EC4444"/>
    <w:rsid w:val="00EC48B0"/>
    <w:rsid w:val="00EC4915"/>
    <w:rsid w:val="00EC54AC"/>
    <w:rsid w:val="00EC681B"/>
    <w:rsid w:val="00EC6A34"/>
    <w:rsid w:val="00EC754E"/>
    <w:rsid w:val="00EC77F2"/>
    <w:rsid w:val="00EC7B0C"/>
    <w:rsid w:val="00EC7E90"/>
    <w:rsid w:val="00ED0934"/>
    <w:rsid w:val="00ED1307"/>
    <w:rsid w:val="00ED246D"/>
    <w:rsid w:val="00ED2709"/>
    <w:rsid w:val="00ED2986"/>
    <w:rsid w:val="00ED31A6"/>
    <w:rsid w:val="00ED3237"/>
    <w:rsid w:val="00ED3C91"/>
    <w:rsid w:val="00ED470D"/>
    <w:rsid w:val="00ED69BB"/>
    <w:rsid w:val="00ED7862"/>
    <w:rsid w:val="00EE10E1"/>
    <w:rsid w:val="00EE12FA"/>
    <w:rsid w:val="00EE136A"/>
    <w:rsid w:val="00EE1864"/>
    <w:rsid w:val="00EE2441"/>
    <w:rsid w:val="00EE37AE"/>
    <w:rsid w:val="00EE40BF"/>
    <w:rsid w:val="00EE40DE"/>
    <w:rsid w:val="00EE5E33"/>
    <w:rsid w:val="00EE6EBE"/>
    <w:rsid w:val="00EE760C"/>
    <w:rsid w:val="00EE7A46"/>
    <w:rsid w:val="00EF0231"/>
    <w:rsid w:val="00EF0A19"/>
    <w:rsid w:val="00EF0F7F"/>
    <w:rsid w:val="00EF101A"/>
    <w:rsid w:val="00EF151A"/>
    <w:rsid w:val="00EF17C6"/>
    <w:rsid w:val="00EF1BAC"/>
    <w:rsid w:val="00EF21E1"/>
    <w:rsid w:val="00EF262D"/>
    <w:rsid w:val="00EF30E1"/>
    <w:rsid w:val="00EF3935"/>
    <w:rsid w:val="00EF4016"/>
    <w:rsid w:val="00EF4D64"/>
    <w:rsid w:val="00EF51A4"/>
    <w:rsid w:val="00EF5AC6"/>
    <w:rsid w:val="00EF781D"/>
    <w:rsid w:val="00EF7DA1"/>
    <w:rsid w:val="00F0166C"/>
    <w:rsid w:val="00F01B3B"/>
    <w:rsid w:val="00F01F56"/>
    <w:rsid w:val="00F03831"/>
    <w:rsid w:val="00F03A70"/>
    <w:rsid w:val="00F048D9"/>
    <w:rsid w:val="00F06391"/>
    <w:rsid w:val="00F06C00"/>
    <w:rsid w:val="00F06C26"/>
    <w:rsid w:val="00F06D0B"/>
    <w:rsid w:val="00F07185"/>
    <w:rsid w:val="00F0741D"/>
    <w:rsid w:val="00F101B2"/>
    <w:rsid w:val="00F10D2C"/>
    <w:rsid w:val="00F1154C"/>
    <w:rsid w:val="00F11C0B"/>
    <w:rsid w:val="00F12CC6"/>
    <w:rsid w:val="00F13543"/>
    <w:rsid w:val="00F13D8D"/>
    <w:rsid w:val="00F14C45"/>
    <w:rsid w:val="00F151E4"/>
    <w:rsid w:val="00F15556"/>
    <w:rsid w:val="00F1577F"/>
    <w:rsid w:val="00F162F2"/>
    <w:rsid w:val="00F162F4"/>
    <w:rsid w:val="00F16733"/>
    <w:rsid w:val="00F167FA"/>
    <w:rsid w:val="00F17519"/>
    <w:rsid w:val="00F207F4"/>
    <w:rsid w:val="00F20934"/>
    <w:rsid w:val="00F20A56"/>
    <w:rsid w:val="00F21998"/>
    <w:rsid w:val="00F229AA"/>
    <w:rsid w:val="00F232B3"/>
    <w:rsid w:val="00F23379"/>
    <w:rsid w:val="00F23607"/>
    <w:rsid w:val="00F23A02"/>
    <w:rsid w:val="00F24800"/>
    <w:rsid w:val="00F25C70"/>
    <w:rsid w:val="00F26D2A"/>
    <w:rsid w:val="00F27188"/>
    <w:rsid w:val="00F2770A"/>
    <w:rsid w:val="00F30B26"/>
    <w:rsid w:val="00F31CF3"/>
    <w:rsid w:val="00F330FE"/>
    <w:rsid w:val="00F333A7"/>
    <w:rsid w:val="00F33E5F"/>
    <w:rsid w:val="00F34A1B"/>
    <w:rsid w:val="00F34D06"/>
    <w:rsid w:val="00F354CF"/>
    <w:rsid w:val="00F35D1D"/>
    <w:rsid w:val="00F36173"/>
    <w:rsid w:val="00F36344"/>
    <w:rsid w:val="00F36DB5"/>
    <w:rsid w:val="00F37351"/>
    <w:rsid w:val="00F400E3"/>
    <w:rsid w:val="00F40F7C"/>
    <w:rsid w:val="00F419CC"/>
    <w:rsid w:val="00F41C81"/>
    <w:rsid w:val="00F42244"/>
    <w:rsid w:val="00F4250C"/>
    <w:rsid w:val="00F42ABC"/>
    <w:rsid w:val="00F4342C"/>
    <w:rsid w:val="00F43780"/>
    <w:rsid w:val="00F43A7D"/>
    <w:rsid w:val="00F447DB"/>
    <w:rsid w:val="00F44CCA"/>
    <w:rsid w:val="00F44D0B"/>
    <w:rsid w:val="00F44D7A"/>
    <w:rsid w:val="00F460DF"/>
    <w:rsid w:val="00F46166"/>
    <w:rsid w:val="00F461D6"/>
    <w:rsid w:val="00F4648F"/>
    <w:rsid w:val="00F46CEB"/>
    <w:rsid w:val="00F470FE"/>
    <w:rsid w:val="00F47746"/>
    <w:rsid w:val="00F47E4C"/>
    <w:rsid w:val="00F50B0D"/>
    <w:rsid w:val="00F53B23"/>
    <w:rsid w:val="00F5430A"/>
    <w:rsid w:val="00F545E6"/>
    <w:rsid w:val="00F55293"/>
    <w:rsid w:val="00F5616A"/>
    <w:rsid w:val="00F56331"/>
    <w:rsid w:val="00F56676"/>
    <w:rsid w:val="00F57320"/>
    <w:rsid w:val="00F575C8"/>
    <w:rsid w:val="00F5761F"/>
    <w:rsid w:val="00F57C04"/>
    <w:rsid w:val="00F6034A"/>
    <w:rsid w:val="00F60546"/>
    <w:rsid w:val="00F60C44"/>
    <w:rsid w:val="00F61FAC"/>
    <w:rsid w:val="00F61FE8"/>
    <w:rsid w:val="00F62A3A"/>
    <w:rsid w:val="00F63126"/>
    <w:rsid w:val="00F63869"/>
    <w:rsid w:val="00F63D38"/>
    <w:rsid w:val="00F6413F"/>
    <w:rsid w:val="00F6479E"/>
    <w:rsid w:val="00F64ED5"/>
    <w:rsid w:val="00F679B4"/>
    <w:rsid w:val="00F701A8"/>
    <w:rsid w:val="00F7359C"/>
    <w:rsid w:val="00F738C1"/>
    <w:rsid w:val="00F73A72"/>
    <w:rsid w:val="00F74634"/>
    <w:rsid w:val="00F74821"/>
    <w:rsid w:val="00F75549"/>
    <w:rsid w:val="00F758C1"/>
    <w:rsid w:val="00F763C7"/>
    <w:rsid w:val="00F77A8B"/>
    <w:rsid w:val="00F77EF2"/>
    <w:rsid w:val="00F80C71"/>
    <w:rsid w:val="00F80CBE"/>
    <w:rsid w:val="00F82044"/>
    <w:rsid w:val="00F823AB"/>
    <w:rsid w:val="00F82617"/>
    <w:rsid w:val="00F82696"/>
    <w:rsid w:val="00F829EE"/>
    <w:rsid w:val="00F82B73"/>
    <w:rsid w:val="00F8395B"/>
    <w:rsid w:val="00F84443"/>
    <w:rsid w:val="00F84676"/>
    <w:rsid w:val="00F846F6"/>
    <w:rsid w:val="00F849AC"/>
    <w:rsid w:val="00F84C60"/>
    <w:rsid w:val="00F85038"/>
    <w:rsid w:val="00F86007"/>
    <w:rsid w:val="00F86572"/>
    <w:rsid w:val="00F87FDD"/>
    <w:rsid w:val="00F9072B"/>
    <w:rsid w:val="00F90941"/>
    <w:rsid w:val="00F92840"/>
    <w:rsid w:val="00F9290C"/>
    <w:rsid w:val="00F92BAB"/>
    <w:rsid w:val="00F9479F"/>
    <w:rsid w:val="00F94FF0"/>
    <w:rsid w:val="00F951F7"/>
    <w:rsid w:val="00F956DF"/>
    <w:rsid w:val="00F96429"/>
    <w:rsid w:val="00F9656A"/>
    <w:rsid w:val="00F96E59"/>
    <w:rsid w:val="00FA0921"/>
    <w:rsid w:val="00FA0973"/>
    <w:rsid w:val="00FA0AFB"/>
    <w:rsid w:val="00FA0EE6"/>
    <w:rsid w:val="00FA17B3"/>
    <w:rsid w:val="00FA25E2"/>
    <w:rsid w:val="00FA2683"/>
    <w:rsid w:val="00FA2702"/>
    <w:rsid w:val="00FA42E4"/>
    <w:rsid w:val="00FA5315"/>
    <w:rsid w:val="00FA6515"/>
    <w:rsid w:val="00FA680F"/>
    <w:rsid w:val="00FA7919"/>
    <w:rsid w:val="00FB0051"/>
    <w:rsid w:val="00FB04ED"/>
    <w:rsid w:val="00FB0B20"/>
    <w:rsid w:val="00FB0FDC"/>
    <w:rsid w:val="00FB1038"/>
    <w:rsid w:val="00FB2178"/>
    <w:rsid w:val="00FB2248"/>
    <w:rsid w:val="00FB22ED"/>
    <w:rsid w:val="00FB2388"/>
    <w:rsid w:val="00FB28F2"/>
    <w:rsid w:val="00FB34DB"/>
    <w:rsid w:val="00FB3D70"/>
    <w:rsid w:val="00FB5DA0"/>
    <w:rsid w:val="00FB6AB4"/>
    <w:rsid w:val="00FC131E"/>
    <w:rsid w:val="00FC2422"/>
    <w:rsid w:val="00FC2965"/>
    <w:rsid w:val="00FC29D9"/>
    <w:rsid w:val="00FC3398"/>
    <w:rsid w:val="00FC33E5"/>
    <w:rsid w:val="00FC3405"/>
    <w:rsid w:val="00FC3696"/>
    <w:rsid w:val="00FC371D"/>
    <w:rsid w:val="00FC4233"/>
    <w:rsid w:val="00FC4C4A"/>
    <w:rsid w:val="00FC52B3"/>
    <w:rsid w:val="00FC555B"/>
    <w:rsid w:val="00FC5CD9"/>
    <w:rsid w:val="00FC7153"/>
    <w:rsid w:val="00FD03D4"/>
    <w:rsid w:val="00FD0CDB"/>
    <w:rsid w:val="00FD11F5"/>
    <w:rsid w:val="00FD12D2"/>
    <w:rsid w:val="00FD2331"/>
    <w:rsid w:val="00FD2874"/>
    <w:rsid w:val="00FD2A39"/>
    <w:rsid w:val="00FD3390"/>
    <w:rsid w:val="00FD386B"/>
    <w:rsid w:val="00FD39BE"/>
    <w:rsid w:val="00FD3A72"/>
    <w:rsid w:val="00FD553B"/>
    <w:rsid w:val="00FD5681"/>
    <w:rsid w:val="00FD5C4C"/>
    <w:rsid w:val="00FD6D2C"/>
    <w:rsid w:val="00FD7FE1"/>
    <w:rsid w:val="00FE0E51"/>
    <w:rsid w:val="00FE0FAD"/>
    <w:rsid w:val="00FE1EC0"/>
    <w:rsid w:val="00FE24CD"/>
    <w:rsid w:val="00FE34CA"/>
    <w:rsid w:val="00FE3679"/>
    <w:rsid w:val="00FE393C"/>
    <w:rsid w:val="00FE3E15"/>
    <w:rsid w:val="00FE3FD4"/>
    <w:rsid w:val="00FE4862"/>
    <w:rsid w:val="00FE49A6"/>
    <w:rsid w:val="00FE4ABF"/>
    <w:rsid w:val="00FE4D97"/>
    <w:rsid w:val="00FE5260"/>
    <w:rsid w:val="00FE5339"/>
    <w:rsid w:val="00FE5AB1"/>
    <w:rsid w:val="00FE6C32"/>
    <w:rsid w:val="00FE6C44"/>
    <w:rsid w:val="00FE77C2"/>
    <w:rsid w:val="00FF096F"/>
    <w:rsid w:val="00FF0C18"/>
    <w:rsid w:val="00FF0EC5"/>
    <w:rsid w:val="00FF2659"/>
    <w:rsid w:val="00FF43DA"/>
    <w:rsid w:val="00FF48B7"/>
    <w:rsid w:val="00FF4938"/>
    <w:rsid w:val="00FF4C69"/>
    <w:rsid w:val="00FF5E20"/>
    <w:rsid w:val="00FF6690"/>
    <w:rsid w:val="00FF70E3"/>
    <w:rsid w:val="00FF77A4"/>
    <w:rsid w:val="00FF7C62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ED5A3"/>
  <w15:docId w15:val="{8694F22B-DDDC-4763-99D3-9C69D1C7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E27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9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66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4D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73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C097E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3C097E"/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9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097E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97E"/>
    <w:pPr>
      <w:outlineLvl w:val="9"/>
    </w:pPr>
    <w:rPr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C097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97E"/>
  </w:style>
  <w:style w:type="paragraph" w:styleId="Footer">
    <w:name w:val="footer"/>
    <w:basedOn w:val="Normal"/>
    <w:link w:val="FooterChar"/>
    <w:uiPriority w:val="99"/>
    <w:unhideWhenUsed/>
    <w:rsid w:val="003C097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97E"/>
  </w:style>
  <w:style w:type="paragraph" w:styleId="ListParagraph">
    <w:name w:val="List Paragraph"/>
    <w:basedOn w:val="Normal"/>
    <w:link w:val="ListParagraphChar"/>
    <w:uiPriority w:val="34"/>
    <w:qFormat/>
    <w:rsid w:val="000E6F77"/>
    <w:pPr>
      <w:ind w:left="720"/>
      <w:contextualSpacing/>
    </w:pPr>
  </w:style>
  <w:style w:type="paragraph" w:customStyle="1" w:styleId="Stil1">
    <w:name w:val="Stil1"/>
    <w:basedOn w:val="Heading1"/>
    <w:link w:val="Stil1Char"/>
    <w:qFormat/>
    <w:rsid w:val="00F23A02"/>
    <w:pPr>
      <w:numPr>
        <w:numId w:val="1"/>
      </w:numPr>
      <w:pBdr>
        <w:top w:val="thinThickThinSmallGap" w:sz="24" w:space="1" w:color="000000" w:themeColor="text1"/>
        <w:bottom w:val="thinThickThinSmallGap" w:sz="24" w:space="1" w:color="000000" w:themeColor="text1"/>
      </w:pBdr>
      <w:shd w:val="clear" w:color="auto" w:fill="13666B" w:themeFill="accent3" w:themeFillShade="80"/>
      <w:spacing w:before="0"/>
      <w:jc w:val="center"/>
    </w:pPr>
    <w:rPr>
      <w:rFonts w:ascii="Arial" w:eastAsia="Times New Roman" w:hAnsi="Arial" w:cs="Arial"/>
      <w:color w:val="FFFFFF" w:themeColor="background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2062F"/>
    <w:pPr>
      <w:tabs>
        <w:tab w:val="left" w:pos="440"/>
        <w:tab w:val="right" w:leader="dot" w:pos="9062"/>
      </w:tabs>
      <w:spacing w:after="100"/>
    </w:pPr>
    <w:rPr>
      <w:noProof/>
      <w:shd w:val="clear" w:color="auto" w:fill="F9EDF1"/>
    </w:rPr>
  </w:style>
  <w:style w:type="character" w:customStyle="1" w:styleId="Stil1Char">
    <w:name w:val="Stil1 Char"/>
    <w:basedOn w:val="Heading1Char"/>
    <w:link w:val="Stil1"/>
    <w:rsid w:val="00F23A02"/>
    <w:rPr>
      <w:rFonts w:ascii="Arial" w:eastAsia="Times New Roman" w:hAnsi="Arial" w:cs="Arial"/>
      <w:b/>
      <w:bCs/>
      <w:color w:val="FFFFFF" w:themeColor="background1"/>
      <w:sz w:val="24"/>
      <w:szCs w:val="24"/>
      <w:shd w:val="clear" w:color="auto" w:fill="13666B" w:themeFill="accent3" w:themeFillShade="80"/>
    </w:rPr>
  </w:style>
  <w:style w:type="character" w:styleId="Hyperlink">
    <w:name w:val="Hyperlink"/>
    <w:basedOn w:val="DefaultParagraphFont"/>
    <w:uiPriority w:val="99"/>
    <w:unhideWhenUsed/>
    <w:rsid w:val="000E6F77"/>
    <w:rPr>
      <w:color w:val="6B9F25" w:themeColor="hyperlink"/>
      <w:u w:val="single"/>
    </w:rPr>
  </w:style>
  <w:style w:type="table" w:customStyle="1" w:styleId="Srednjesjenanje2-Isticanje21">
    <w:name w:val="Srednje sjenčanje 2 - Isticanje 21"/>
    <w:basedOn w:val="TableNormal"/>
    <w:next w:val="MediumShading2-Accent2"/>
    <w:uiPriority w:val="64"/>
    <w:rsid w:val="006766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766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6766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766CF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customStyle="1" w:styleId="Stil2">
    <w:name w:val="Stil2"/>
    <w:basedOn w:val="Normal"/>
    <w:link w:val="Stil2Char"/>
    <w:qFormat/>
    <w:rsid w:val="0035033D"/>
    <w:pPr>
      <w:keepNext/>
      <w:keepLines/>
      <w:numPr>
        <w:ilvl w:val="1"/>
        <w:numId w:val="1"/>
      </w:numPr>
      <w:pBdr>
        <w:bottom w:val="double" w:sz="18" w:space="1" w:color="000000" w:themeColor="text1"/>
      </w:pBdr>
      <w:shd w:val="clear" w:color="auto" w:fill="74B5E4" w:themeFill="accent2" w:themeFillTint="99"/>
      <w:jc w:val="center"/>
      <w:outlineLvl w:val="1"/>
    </w:pPr>
    <w:rPr>
      <w:rFonts w:eastAsia="Calibri" w:cs="Times New Roman"/>
      <w:b/>
      <w:bCs/>
      <w:i/>
      <w:szCs w:val="26"/>
    </w:rPr>
  </w:style>
  <w:style w:type="table" w:customStyle="1" w:styleId="Srednjesjenanje2-Isticanje22">
    <w:name w:val="Srednje sjenčanje 2 - Isticanje 22"/>
    <w:basedOn w:val="TableNormal"/>
    <w:next w:val="MediumShading2-Accent2"/>
    <w:uiPriority w:val="64"/>
    <w:rsid w:val="006766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til2Char">
    <w:name w:val="Stil2 Char"/>
    <w:basedOn w:val="DefaultParagraphFont"/>
    <w:link w:val="Stil2"/>
    <w:rsid w:val="0035033D"/>
    <w:rPr>
      <w:rFonts w:ascii="Arial" w:eastAsia="Calibri" w:hAnsi="Arial" w:cs="Times New Roman"/>
      <w:b/>
      <w:bCs/>
      <w:i/>
      <w:sz w:val="24"/>
      <w:szCs w:val="26"/>
      <w:shd w:val="clear" w:color="auto" w:fill="74B5E4" w:themeFill="accent2" w:themeFillTint="9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0FD"/>
    <w:rPr>
      <w:rFonts w:asciiTheme="majorHAnsi" w:eastAsiaTheme="majorEastAsia" w:hAnsiTheme="majorHAnsi" w:cstheme="majorBidi"/>
      <w:b/>
      <w:bCs/>
      <w:color w:val="1CADE4" w:themeColor="accent1"/>
    </w:rPr>
  </w:style>
  <w:style w:type="paragraph" w:customStyle="1" w:styleId="Stil3">
    <w:name w:val="Stil3"/>
    <w:basedOn w:val="Normal"/>
    <w:link w:val="Stil3Char"/>
    <w:qFormat/>
    <w:rsid w:val="0035033D"/>
    <w:pPr>
      <w:keepNext/>
      <w:keepLines/>
      <w:numPr>
        <w:numId w:val="4"/>
      </w:numPr>
      <w:shd w:val="clear" w:color="auto" w:fill="A3CEED" w:themeFill="accent2" w:themeFillTint="66"/>
      <w:ind w:left="357" w:hanging="357"/>
      <w:jc w:val="center"/>
      <w:outlineLvl w:val="2"/>
    </w:pPr>
    <w:rPr>
      <w:rFonts w:eastAsia="Times New Roman" w:cs="Times New Roman"/>
      <w:b/>
      <w:bCs/>
      <w:i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9C20FD"/>
    <w:pPr>
      <w:spacing w:after="100"/>
      <w:ind w:left="220"/>
    </w:pPr>
  </w:style>
  <w:style w:type="character" w:customStyle="1" w:styleId="Stil3Char">
    <w:name w:val="Stil3 Char"/>
    <w:basedOn w:val="DefaultParagraphFont"/>
    <w:link w:val="Stil3"/>
    <w:rsid w:val="0035033D"/>
    <w:rPr>
      <w:rFonts w:ascii="Arial" w:eastAsia="Times New Roman" w:hAnsi="Arial" w:cs="Times New Roman"/>
      <w:b/>
      <w:bCs/>
      <w:i/>
      <w:color w:val="000000" w:themeColor="text1"/>
      <w:sz w:val="24"/>
      <w:shd w:val="clear" w:color="auto" w:fill="A3CEED" w:themeFill="accent2" w:themeFillTint="66"/>
    </w:rPr>
  </w:style>
  <w:style w:type="paragraph" w:styleId="TOC3">
    <w:name w:val="toc 3"/>
    <w:basedOn w:val="Normal"/>
    <w:next w:val="Normal"/>
    <w:autoRedefine/>
    <w:uiPriority w:val="39"/>
    <w:unhideWhenUsed/>
    <w:rsid w:val="009C20FD"/>
    <w:pPr>
      <w:spacing w:after="100"/>
      <w:ind w:left="440"/>
    </w:pPr>
  </w:style>
  <w:style w:type="paragraph" w:customStyle="1" w:styleId="Stil4">
    <w:name w:val="Stil4"/>
    <w:basedOn w:val="Heading1"/>
    <w:link w:val="Stil4Char"/>
    <w:qFormat/>
    <w:rsid w:val="0099435C"/>
    <w:pPr>
      <w:numPr>
        <w:numId w:val="2"/>
      </w:numPr>
      <w:pBdr>
        <w:bottom w:val="threeDEngrave" w:sz="24" w:space="1" w:color="auto"/>
      </w:pBdr>
      <w:shd w:val="clear" w:color="auto" w:fill="42BA97" w:themeFill="accent4"/>
      <w:spacing w:before="0"/>
      <w:ind w:left="357" w:hanging="357"/>
      <w:contextualSpacing/>
      <w:jc w:val="center"/>
    </w:pPr>
    <w:rPr>
      <w:rFonts w:ascii="Arial" w:eastAsia="Calibri" w:hAnsi="Arial" w:cs="Arial"/>
      <w:i/>
      <w:color w:val="auto"/>
      <w:sz w:val="24"/>
      <w:szCs w:val="24"/>
    </w:rPr>
  </w:style>
  <w:style w:type="paragraph" w:customStyle="1" w:styleId="Stil5">
    <w:name w:val="Stil5"/>
    <w:basedOn w:val="Normal"/>
    <w:link w:val="Stil5Char"/>
    <w:qFormat/>
    <w:rsid w:val="00616A44"/>
    <w:pPr>
      <w:numPr>
        <w:numId w:val="3"/>
      </w:numPr>
      <w:pBdr>
        <w:bottom w:val="double" w:sz="4" w:space="1" w:color="0D5672" w:themeColor="accent1" w:themeShade="80"/>
      </w:pBdr>
      <w:shd w:val="clear" w:color="auto" w:fill="D9D9D9"/>
      <w:contextualSpacing/>
    </w:pPr>
    <w:rPr>
      <w:rFonts w:eastAsia="Calibri" w:cs="Arial"/>
      <w:b/>
      <w:i/>
      <w:color w:val="0D5672" w:themeColor="accent1" w:themeShade="80"/>
      <w:szCs w:val="24"/>
    </w:rPr>
  </w:style>
  <w:style w:type="character" w:customStyle="1" w:styleId="Stil4Char">
    <w:name w:val="Stil4 Char"/>
    <w:basedOn w:val="DefaultParagraphFont"/>
    <w:link w:val="Stil4"/>
    <w:rsid w:val="0099435C"/>
    <w:rPr>
      <w:rFonts w:ascii="Arial" w:eastAsia="Calibri" w:hAnsi="Arial" w:cs="Arial"/>
      <w:b/>
      <w:bCs/>
      <w:i/>
      <w:sz w:val="24"/>
      <w:szCs w:val="24"/>
      <w:shd w:val="clear" w:color="auto" w:fill="42BA97" w:themeFill="accent4"/>
    </w:rPr>
  </w:style>
  <w:style w:type="table" w:customStyle="1" w:styleId="Svijetlipopis-Isticanje21">
    <w:name w:val="Svijetli popis - Isticanje 21"/>
    <w:basedOn w:val="TableNormal"/>
    <w:next w:val="LightList-Accent2"/>
    <w:uiPriority w:val="61"/>
    <w:rsid w:val="00091295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Stil5Char">
    <w:name w:val="Stil5 Char"/>
    <w:basedOn w:val="DefaultParagraphFont"/>
    <w:link w:val="Stil5"/>
    <w:rsid w:val="00616A44"/>
    <w:rPr>
      <w:rFonts w:ascii="Arial" w:eastAsia="Calibri" w:hAnsi="Arial" w:cs="Arial"/>
      <w:b/>
      <w:i/>
      <w:color w:val="0D5672" w:themeColor="accent1" w:themeShade="80"/>
      <w:sz w:val="24"/>
      <w:szCs w:val="24"/>
      <w:shd w:val="clear" w:color="auto" w:fill="D9D9D9"/>
    </w:rPr>
  </w:style>
  <w:style w:type="table" w:styleId="LightList-Accent2">
    <w:name w:val="Light List Accent 2"/>
    <w:basedOn w:val="TableNormal"/>
    <w:uiPriority w:val="61"/>
    <w:rsid w:val="00091295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091295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bojanoreetka-Isticanje21">
    <w:name w:val="Obojano rešetka - Isticanje 21"/>
    <w:basedOn w:val="TableNormal"/>
    <w:next w:val="ColorfulGrid-Accent2"/>
    <w:uiPriority w:val="73"/>
    <w:rsid w:val="004D3474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2">
    <w:name w:val="Colorful Grid Accent 2"/>
    <w:basedOn w:val="TableNormal"/>
    <w:uiPriority w:val="73"/>
    <w:rsid w:val="004D34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customStyle="1" w:styleId="Srednjesjenanje2-Isticanje23">
    <w:name w:val="Srednje sjenčanje 2 - Isticanje 23"/>
    <w:basedOn w:val="TableNormal"/>
    <w:next w:val="MediumShading2-Accent2"/>
    <w:uiPriority w:val="64"/>
    <w:rsid w:val="00F679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1-Isticanje21">
    <w:name w:val="Srednje sjenčanje 1 - Isticanje 21"/>
    <w:basedOn w:val="TableNormal"/>
    <w:next w:val="MediumShading1-Accent2"/>
    <w:uiPriority w:val="63"/>
    <w:rsid w:val="00F679B4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679B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2-Isticanje24">
    <w:name w:val="Srednje sjenčanje 2 - Isticanje 24"/>
    <w:basedOn w:val="TableNormal"/>
    <w:next w:val="MediumShading2-Accent2"/>
    <w:uiPriority w:val="64"/>
    <w:rsid w:val="00D524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unhideWhenUsed/>
    <w:rsid w:val="00D524A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D524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24AC"/>
    <w:rPr>
      <w:vertAlign w:val="superscript"/>
    </w:rPr>
  </w:style>
  <w:style w:type="table" w:customStyle="1" w:styleId="Srednjareetka3-Isticanje21">
    <w:name w:val="Srednja rešetka 3 - Isticanje 21"/>
    <w:basedOn w:val="TableNormal"/>
    <w:next w:val="MediumGrid3-Accent2"/>
    <w:uiPriority w:val="69"/>
    <w:rsid w:val="0062678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2">
    <w:name w:val="Medium Grid 3 Accent 2"/>
    <w:basedOn w:val="TableNormal"/>
    <w:uiPriority w:val="69"/>
    <w:rsid w:val="006267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MediumGrid3-Accent1">
    <w:name w:val="Medium Grid 3 Accent 1"/>
    <w:basedOn w:val="TableNormal"/>
    <w:uiPriority w:val="69"/>
    <w:rsid w:val="006267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customStyle="1" w:styleId="Srednjareetka3-Isticanje51">
    <w:name w:val="Srednja rešetka 3 - Isticanje 51"/>
    <w:basedOn w:val="TableNormal"/>
    <w:next w:val="MediumGrid3-Accent5"/>
    <w:uiPriority w:val="69"/>
    <w:rsid w:val="0062678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5">
    <w:name w:val="Medium Grid 3 Accent 5"/>
    <w:basedOn w:val="TableNormal"/>
    <w:uiPriority w:val="69"/>
    <w:rsid w:val="006267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customStyle="1" w:styleId="Srednjesjenanje2-Isticanje25">
    <w:name w:val="Srednje sjenčanje 2 - Isticanje 25"/>
    <w:basedOn w:val="TableNormal"/>
    <w:next w:val="MediumShading2-Accent2"/>
    <w:uiPriority w:val="64"/>
    <w:rsid w:val="00ED47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1-Isticanje22">
    <w:name w:val="Srednje sjenčanje 1 - Isticanje 22"/>
    <w:basedOn w:val="TableNormal"/>
    <w:next w:val="MediumShading1-Accent2"/>
    <w:uiPriority w:val="63"/>
    <w:rsid w:val="005D64D9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bojanopopis-Isticanje21">
    <w:name w:val="Obojano popis - Isticanje 21"/>
    <w:basedOn w:val="TableNormal"/>
    <w:next w:val="ColorfulList-Accent2"/>
    <w:uiPriority w:val="72"/>
    <w:rsid w:val="005D64D9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2">
    <w:name w:val="Colorful List Accent 2"/>
    <w:basedOn w:val="TableNormal"/>
    <w:uiPriority w:val="72"/>
    <w:rsid w:val="005D64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MediumShading1-Accent5">
    <w:name w:val="Medium Shading 1 Accent 5"/>
    <w:basedOn w:val="TableNormal"/>
    <w:uiPriority w:val="63"/>
    <w:rsid w:val="005D64D9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22">
    <w:name w:val="Srednja rešetka 3 - Isticanje 22"/>
    <w:basedOn w:val="TableNormal"/>
    <w:next w:val="MediumGrid3-Accent2"/>
    <w:uiPriority w:val="69"/>
    <w:rsid w:val="0010281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Srednjesjenanje2-Isticanje26">
    <w:name w:val="Srednje sjenčanje 2 - Isticanje 26"/>
    <w:basedOn w:val="TableNormal"/>
    <w:next w:val="MediumShading2-Accent2"/>
    <w:uiPriority w:val="64"/>
    <w:rsid w:val="007D70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D70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27">
    <w:name w:val="Srednje sjenčanje 2 - Isticanje 27"/>
    <w:basedOn w:val="TableNormal"/>
    <w:next w:val="MediumShading2-Accent2"/>
    <w:uiPriority w:val="64"/>
    <w:rsid w:val="007D70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areetka3-Isticanje23">
    <w:name w:val="Srednja rešetka 3 - Isticanje 23"/>
    <w:basedOn w:val="TableNormal"/>
    <w:next w:val="MediumGrid3-Accent2"/>
    <w:uiPriority w:val="69"/>
    <w:rsid w:val="00E5391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Srednjesjenanje2-Isticanje28">
    <w:name w:val="Srednje sjenčanje 2 - Isticanje 28"/>
    <w:basedOn w:val="TableNormal"/>
    <w:next w:val="MediumShading2-Accent2"/>
    <w:uiPriority w:val="64"/>
    <w:rsid w:val="00AE2F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29">
    <w:name w:val="Srednje sjenčanje 2 - Isticanje 29"/>
    <w:basedOn w:val="TableNormal"/>
    <w:next w:val="MediumShading2-Accent2"/>
    <w:uiPriority w:val="64"/>
    <w:rsid w:val="00AE2F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bojanopopis-Isticanje22">
    <w:name w:val="Obojano popis - Isticanje 22"/>
    <w:basedOn w:val="TableNormal"/>
    <w:next w:val="ColorfulList-Accent2"/>
    <w:uiPriority w:val="72"/>
    <w:rsid w:val="00332DD9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Obojanopopis-Isticanje23">
    <w:name w:val="Obojano popis - Isticanje 23"/>
    <w:basedOn w:val="TableNormal"/>
    <w:next w:val="ColorfulList-Accent2"/>
    <w:uiPriority w:val="72"/>
    <w:rsid w:val="00332DD9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Srednjareetka3-Isticanje24">
    <w:name w:val="Srednja rešetka 3 - Isticanje 24"/>
    <w:basedOn w:val="TableNormal"/>
    <w:next w:val="MediumGrid3-Accent2"/>
    <w:uiPriority w:val="69"/>
    <w:rsid w:val="00854B0F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LightGrid-Accent11">
    <w:name w:val="Light Grid - Accent 11"/>
    <w:basedOn w:val="TableNormal"/>
    <w:uiPriority w:val="62"/>
    <w:rsid w:val="00854B0F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customStyle="1" w:styleId="Srednjesjenanje2-Isticanje210">
    <w:name w:val="Srednje sjenčanje 2 - Isticanje 210"/>
    <w:basedOn w:val="TableNormal"/>
    <w:next w:val="MediumShading2-Accent2"/>
    <w:uiPriority w:val="64"/>
    <w:rsid w:val="002544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61">
    <w:name w:val="Srednje sjenčanje 2 - Isticanje 61"/>
    <w:basedOn w:val="TableNormal"/>
    <w:next w:val="MediumShading2-Accent6"/>
    <w:uiPriority w:val="64"/>
    <w:rsid w:val="002544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544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31">
    <w:name w:val="Srednje sjenčanje 2 - Isticanje 31"/>
    <w:basedOn w:val="TableNormal"/>
    <w:next w:val="MediumShading2-Accent3"/>
    <w:uiPriority w:val="64"/>
    <w:rsid w:val="002544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544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51">
    <w:name w:val="Srednje sjenčanje 2 - Isticanje 51"/>
    <w:basedOn w:val="TableNormal"/>
    <w:next w:val="MediumShading2-Accent5"/>
    <w:uiPriority w:val="64"/>
    <w:rsid w:val="002544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9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Shading-Accent1">
    <w:name w:val="Colorful Shading Accent 1"/>
    <w:basedOn w:val="TableNormal"/>
    <w:uiPriority w:val="71"/>
    <w:rsid w:val="00E943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5">
    <w:name w:val="Colorful Grid Accent 5"/>
    <w:basedOn w:val="TableNormal"/>
    <w:uiPriority w:val="73"/>
    <w:rsid w:val="00E943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14375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64356" w:themeColor="text2" w:themeShade="BF"/>
      <w:spacing w:val="5"/>
      <w:kern w:val="28"/>
      <w:sz w:val="52"/>
      <w:szCs w:val="5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114375"/>
    <w:rPr>
      <w:rFonts w:asciiTheme="majorHAnsi" w:eastAsiaTheme="majorEastAsia" w:hAnsiTheme="majorHAnsi" w:cstheme="majorBidi"/>
      <w:color w:val="264356" w:themeColor="text2" w:themeShade="BF"/>
      <w:spacing w:val="5"/>
      <w:kern w:val="28"/>
      <w:sz w:val="52"/>
      <w:szCs w:val="52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375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114375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  <w:lang w:eastAsia="hr-HR"/>
    </w:rPr>
  </w:style>
  <w:style w:type="table" w:styleId="MediumGrid1-Accent1">
    <w:name w:val="Medium Grid 1 Accent 1"/>
    <w:basedOn w:val="TableNormal"/>
    <w:uiPriority w:val="67"/>
    <w:rsid w:val="00690DA0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73F3F"/>
    <w:rPr>
      <w:color w:val="B26B02" w:themeColor="followedHyperlink"/>
      <w:u w:val="single"/>
    </w:rPr>
  </w:style>
  <w:style w:type="paragraph" w:styleId="Caption">
    <w:name w:val="caption"/>
    <w:basedOn w:val="Normal"/>
    <w:next w:val="Normal"/>
    <w:uiPriority w:val="99"/>
    <w:unhideWhenUsed/>
    <w:qFormat/>
    <w:rsid w:val="00EC6A34"/>
    <w:pPr>
      <w:spacing w:after="200" w:line="240" w:lineRule="auto"/>
    </w:pPr>
    <w:rPr>
      <w:b/>
      <w:bCs/>
      <w:color w:val="1CADE4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87D5B"/>
  </w:style>
  <w:style w:type="paragraph" w:customStyle="1" w:styleId="Default">
    <w:name w:val="Default"/>
    <w:uiPriority w:val="99"/>
    <w:rsid w:val="000029A4"/>
    <w:pPr>
      <w:autoSpaceDE w:val="0"/>
      <w:autoSpaceDN w:val="0"/>
      <w:adjustRightInd w:val="0"/>
      <w:spacing w:after="0" w:line="240" w:lineRule="auto"/>
    </w:pPr>
    <w:rPr>
      <w:rFonts w:ascii="Times New Roman" w:eastAsia="Gill Sans MT" w:hAnsi="Times New Roman" w:cs="Times New Roman"/>
      <w:color w:val="000000"/>
      <w:sz w:val="24"/>
      <w:szCs w:val="24"/>
    </w:rPr>
  </w:style>
  <w:style w:type="table" w:styleId="LightShading-Accent5">
    <w:name w:val="Light Shading Accent 5"/>
    <w:basedOn w:val="TableNormal"/>
    <w:uiPriority w:val="60"/>
    <w:rsid w:val="00DB4249"/>
    <w:pPr>
      <w:spacing w:after="0" w:line="240" w:lineRule="auto"/>
    </w:pPr>
    <w:rPr>
      <w:rFonts w:ascii="Arial" w:eastAsia="Gill Sans MT" w:hAnsi="Arial" w:cs="Arial"/>
      <w:color w:val="2E653E" w:themeColor="accent5" w:themeShade="BF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character" w:styleId="Strong">
    <w:name w:val="Strong"/>
    <w:uiPriority w:val="22"/>
    <w:qFormat/>
    <w:rsid w:val="005B1958"/>
    <w:rPr>
      <w:b/>
      <w:bCs/>
    </w:rPr>
  </w:style>
  <w:style w:type="table" w:styleId="LightShading-Accent6">
    <w:name w:val="Light Shading Accent 6"/>
    <w:basedOn w:val="TableNormal"/>
    <w:uiPriority w:val="60"/>
    <w:rsid w:val="005B1958"/>
    <w:pPr>
      <w:spacing w:after="0" w:line="240" w:lineRule="auto"/>
    </w:pPr>
    <w:rPr>
      <w:rFonts w:ascii="Arial" w:eastAsia="Gill Sans MT" w:hAnsi="Arial" w:cs="Arial"/>
      <w:color w:val="487B77" w:themeColor="accent6" w:themeShade="BF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5B19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character" w:customStyle="1" w:styleId="Naslov1">
    <w:name w:val="Naslov1"/>
    <w:basedOn w:val="DefaultParagraphFont"/>
    <w:rsid w:val="005B1958"/>
  </w:style>
  <w:style w:type="character" w:customStyle="1" w:styleId="adress">
    <w:name w:val="adress"/>
    <w:basedOn w:val="DefaultParagraphFont"/>
    <w:rsid w:val="005B1958"/>
  </w:style>
  <w:style w:type="table" w:customStyle="1" w:styleId="MediumList1-Accent11">
    <w:name w:val="Medium List 1 - Accent 11"/>
    <w:basedOn w:val="TableNormal"/>
    <w:uiPriority w:val="65"/>
    <w:rsid w:val="006F35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F35FD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403C2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character" w:styleId="CommentReference">
    <w:name w:val="annotation reference"/>
    <w:uiPriority w:val="99"/>
    <w:semiHidden/>
    <w:unhideWhenUsed/>
    <w:rsid w:val="0068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38F"/>
    <w:pPr>
      <w:shd w:val="clear" w:color="auto" w:fill="FFFFFF"/>
      <w:spacing w:line="240" w:lineRule="auto"/>
      <w:jc w:val="both"/>
    </w:pPr>
    <w:rPr>
      <w:rFonts w:eastAsia="Gill Sans MT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38F"/>
    <w:rPr>
      <w:rFonts w:ascii="Arial" w:eastAsia="Gill Sans MT" w:hAnsi="Arial" w:cs="Arial"/>
      <w:sz w:val="20"/>
      <w:szCs w:val="20"/>
      <w:shd w:val="clear" w:color="auto" w:fill="FFFFFF"/>
    </w:rPr>
  </w:style>
  <w:style w:type="table" w:styleId="MediumGrid1-Accent2">
    <w:name w:val="Medium Grid 1 Accent 2"/>
    <w:basedOn w:val="TableNormal"/>
    <w:uiPriority w:val="67"/>
    <w:rsid w:val="0054390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character" w:customStyle="1" w:styleId="ListParagraphChar">
    <w:name w:val="List Paragraph Char"/>
    <w:link w:val="ListParagraph"/>
    <w:uiPriority w:val="99"/>
    <w:locked/>
    <w:rsid w:val="00543904"/>
    <w:rPr>
      <w:rFonts w:ascii="Arial" w:hAnsi="Arial"/>
      <w:sz w:val="24"/>
    </w:rPr>
  </w:style>
  <w:style w:type="table" w:customStyle="1" w:styleId="MediumShading1-Accent12">
    <w:name w:val="Medium Shading 1 - Accent 12"/>
    <w:basedOn w:val="TableNormal"/>
    <w:uiPriority w:val="63"/>
    <w:rsid w:val="000F5C3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8D73C2"/>
    <w:rPr>
      <w:rFonts w:asciiTheme="majorHAnsi" w:eastAsiaTheme="majorEastAsia" w:hAnsiTheme="majorHAnsi" w:cstheme="majorBidi"/>
      <w:color w:val="0D5571" w:themeColor="accent1" w:themeShade="7F"/>
      <w:sz w:val="24"/>
    </w:rPr>
  </w:style>
  <w:style w:type="table" w:customStyle="1" w:styleId="TableGrid2">
    <w:name w:val="Table Grid2"/>
    <w:basedOn w:val="TableNormal"/>
    <w:next w:val="TableGrid"/>
    <w:uiPriority w:val="59"/>
    <w:rsid w:val="007C6D2C"/>
    <w:pPr>
      <w:spacing w:after="0" w:line="240" w:lineRule="auto"/>
      <w:jc w:val="center"/>
    </w:pPr>
    <w:rPr>
      <w:rFonts w:ascii="Calibri" w:eastAsia="Calibri" w:hAnsi="Calibri" w:cs="Times New Roman"/>
      <w:u w:color="F2F2F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+1"/>
    <w:basedOn w:val="Default"/>
    <w:next w:val="Default"/>
    <w:uiPriority w:val="99"/>
    <w:rsid w:val="001A55C9"/>
    <w:rPr>
      <w:rFonts w:ascii="Arial" w:eastAsiaTheme="minorHAnsi" w:hAnsi="Arial" w:cs="Arial"/>
      <w:color w:val="auto"/>
      <w:u w:color="F2F2F2" w:themeColor="background1" w:themeShade="F2"/>
    </w:rPr>
  </w:style>
  <w:style w:type="table" w:styleId="MediumGrid3-Accent4">
    <w:name w:val="Medium Grid 3 Accent 4"/>
    <w:basedOn w:val="TableNormal"/>
    <w:uiPriority w:val="69"/>
    <w:rsid w:val="00D24C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D24CB3"/>
    <w:pPr>
      <w:spacing w:after="0" w:line="240" w:lineRule="auto"/>
    </w:pPr>
    <w:tblPr>
      <w:tblStyleRowBandSize w:val="1"/>
      <w:tblStyleColBandSize w:val="1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D24CB3"/>
    <w:pPr>
      <w:spacing w:after="0" w:line="240" w:lineRule="auto"/>
    </w:pPr>
    <w:tblPr>
      <w:tblStyleRowBandSize w:val="1"/>
      <w:tblStyleColBandSize w:val="1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customStyle="1" w:styleId="LightList-Accent23">
    <w:name w:val="Light List - Accent 23"/>
    <w:basedOn w:val="TableNormal"/>
    <w:next w:val="LightList-Accent2"/>
    <w:uiPriority w:val="61"/>
    <w:rsid w:val="00D24CB3"/>
    <w:pPr>
      <w:spacing w:after="0" w:line="240" w:lineRule="auto"/>
    </w:pPr>
    <w:tblPr>
      <w:tblStyleRowBandSize w:val="1"/>
      <w:tblStyleColBandSize w:val="1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customStyle="1" w:styleId="LightList-Accent24">
    <w:name w:val="Light List - Accent 24"/>
    <w:basedOn w:val="TableNormal"/>
    <w:next w:val="LightList-Accent2"/>
    <w:uiPriority w:val="61"/>
    <w:rsid w:val="00D24CB3"/>
    <w:pPr>
      <w:spacing w:after="0" w:line="240" w:lineRule="auto"/>
    </w:pPr>
    <w:tblPr>
      <w:tblStyleRowBandSize w:val="1"/>
      <w:tblStyleColBandSize w:val="1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table" w:customStyle="1" w:styleId="LightList-Accent25">
    <w:name w:val="Light List - Accent 25"/>
    <w:basedOn w:val="TableNormal"/>
    <w:next w:val="LightList-Accent2"/>
    <w:uiPriority w:val="61"/>
    <w:rsid w:val="00D24CB3"/>
    <w:pPr>
      <w:spacing w:after="0" w:line="240" w:lineRule="auto"/>
    </w:pPr>
    <w:tblPr>
      <w:tblStyleRowBandSize w:val="1"/>
      <w:tblStyleColBandSize w:val="1"/>
      <w:tblBorders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B80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  <w:tblStylePr w:type="band1Horz">
      <w:tblPr/>
      <w:tcPr>
        <w:tcBorders>
          <w:top w:val="single" w:sz="8" w:space="0" w:color="FEB80A"/>
          <w:left w:val="single" w:sz="8" w:space="0" w:color="FEB80A"/>
          <w:bottom w:val="single" w:sz="8" w:space="0" w:color="FEB80A"/>
          <w:right w:val="single" w:sz="8" w:space="0" w:color="FEB80A"/>
        </w:tcBorders>
      </w:tcPr>
    </w:tblStylePr>
  </w:style>
  <w:style w:type="paragraph" w:customStyle="1" w:styleId="t-9-8">
    <w:name w:val="t-9-8"/>
    <w:basedOn w:val="Normal"/>
    <w:rsid w:val="00D8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article-text">
    <w:name w:val="article-text"/>
    <w:basedOn w:val="DefaultParagraphFont"/>
    <w:rsid w:val="004418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C6C"/>
    <w:pPr>
      <w:shd w:val="clear" w:color="auto" w:fill="auto"/>
      <w:jc w:val="left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C6C"/>
    <w:rPr>
      <w:rFonts w:ascii="Arial" w:eastAsia="Gill Sans MT" w:hAnsi="Arial" w:cs="Arial"/>
      <w:b/>
      <w:bCs/>
      <w:sz w:val="20"/>
      <w:szCs w:val="20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F44D7A"/>
    <w:rPr>
      <w:rFonts w:asciiTheme="majorHAnsi" w:eastAsiaTheme="majorEastAsia" w:hAnsiTheme="majorHAnsi" w:cstheme="majorBidi"/>
      <w:b/>
      <w:bCs/>
      <w:i/>
      <w:iCs/>
      <w:color w:val="1CADE4" w:themeColor="accent1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AA26F5"/>
    <w:pPr>
      <w:spacing w:after="100"/>
      <w:ind w:left="660"/>
    </w:pPr>
    <w:rPr>
      <w:rFonts w:asciiTheme="minorHAnsi" w:eastAsiaTheme="minorEastAsia" w:hAnsiTheme="minorHAnsi"/>
      <w:sz w:val="22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AA26F5"/>
    <w:pPr>
      <w:spacing w:after="100"/>
      <w:ind w:left="880"/>
    </w:pPr>
    <w:rPr>
      <w:rFonts w:asciiTheme="minorHAnsi" w:eastAsiaTheme="minorEastAsia" w:hAnsiTheme="minorHAnsi"/>
      <w:sz w:val="22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AA26F5"/>
    <w:pPr>
      <w:spacing w:after="100"/>
      <w:ind w:left="1100"/>
    </w:pPr>
    <w:rPr>
      <w:rFonts w:asciiTheme="minorHAnsi" w:eastAsiaTheme="minorEastAsia" w:hAnsiTheme="minorHAnsi"/>
      <w:sz w:val="22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AA26F5"/>
    <w:pPr>
      <w:spacing w:after="100"/>
      <w:ind w:left="1320"/>
    </w:pPr>
    <w:rPr>
      <w:rFonts w:asciiTheme="minorHAnsi" w:eastAsiaTheme="minorEastAsia" w:hAnsiTheme="minorHAnsi"/>
      <w:sz w:val="22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AA26F5"/>
    <w:pPr>
      <w:spacing w:after="100"/>
      <w:ind w:left="1540"/>
    </w:pPr>
    <w:rPr>
      <w:rFonts w:asciiTheme="minorHAnsi" w:eastAsiaTheme="minorEastAsia" w:hAnsiTheme="minorHAnsi"/>
      <w:sz w:val="22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AA26F5"/>
    <w:pPr>
      <w:spacing w:after="100"/>
      <w:ind w:left="1760"/>
    </w:pPr>
    <w:rPr>
      <w:rFonts w:asciiTheme="minorHAnsi" w:eastAsiaTheme="minorEastAsia" w:hAnsiTheme="minorHAnsi"/>
      <w:sz w:val="22"/>
      <w:lang w:eastAsia="hr-HR"/>
    </w:rPr>
  </w:style>
  <w:style w:type="table" w:customStyle="1" w:styleId="MediumShading2-Accent211">
    <w:name w:val="Medium Shading 2 - Accent 211"/>
    <w:basedOn w:val="TableNormal"/>
    <w:next w:val="MediumShading2-Accent2"/>
    <w:uiPriority w:val="64"/>
    <w:rsid w:val="009677E6"/>
    <w:pPr>
      <w:spacing w:after="0" w:line="240" w:lineRule="auto"/>
    </w:pPr>
    <w:rPr>
      <w:rFonts w:ascii="Constantia" w:eastAsia="Constantia" w:hAnsi="Constantia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D73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D73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D7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urter-Kornati1">
    <w:name w:val="Murter-Kornati1"/>
    <w:basedOn w:val="TableNormal"/>
    <w:uiPriority w:val="99"/>
    <w:rsid w:val="009677E6"/>
    <w:pPr>
      <w:spacing w:after="0" w:line="240" w:lineRule="auto"/>
    </w:pPr>
    <w:rPr>
      <w:rFonts w:ascii="Constantia" w:eastAsia="Constantia" w:hAnsi="Constantia" w:cs="Times New Roman"/>
    </w:rPr>
    <w:tblPr>
      <w:tblBorders>
        <w:top w:val="thickThinLargeGap" w:sz="24" w:space="0" w:color="089BA2"/>
        <w:bottom w:val="thickThinLargeGap" w:sz="24" w:space="0" w:color="089BA2"/>
        <w:insideH w:val="thickThinLargeGap" w:sz="24" w:space="0" w:color="089BA2"/>
      </w:tblBorders>
    </w:tblPr>
  </w:style>
  <w:style w:type="table" w:customStyle="1" w:styleId="TableGrid1">
    <w:name w:val="Table Grid1"/>
    <w:basedOn w:val="TableNormal"/>
    <w:next w:val="TableGrid"/>
    <w:uiPriority w:val="59"/>
    <w:rsid w:val="000D7C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2-Accent212">
    <w:name w:val="Medium Shading 2 - Accent 212"/>
    <w:basedOn w:val="TableNormal"/>
    <w:next w:val="MediumShading2-Accent2"/>
    <w:uiPriority w:val="64"/>
    <w:rsid w:val="00712A60"/>
    <w:pPr>
      <w:spacing w:after="0" w:line="240" w:lineRule="auto"/>
    </w:pPr>
    <w:rPr>
      <w:rFonts w:ascii="Constantia" w:eastAsia="Constantia" w:hAnsi="Constantia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D73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D73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D7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Odlomakpopisa1">
    <w:name w:val="Odlomak popisa1"/>
    <w:basedOn w:val="Normal"/>
    <w:rsid w:val="00FD3390"/>
    <w:pPr>
      <w:spacing w:after="200"/>
      <w:ind w:left="720"/>
    </w:pPr>
    <w:rPr>
      <w:rFonts w:ascii="Calibri" w:eastAsia="Times New Roman" w:hAnsi="Calibri" w:cs="Calibri"/>
      <w:sz w:val="22"/>
    </w:rPr>
  </w:style>
  <w:style w:type="table" w:customStyle="1" w:styleId="Tablicareetke4-isticanje41">
    <w:name w:val="Tablica rešetke 4 - isticanje 41"/>
    <w:basedOn w:val="TableNormal"/>
    <w:uiPriority w:val="49"/>
    <w:rsid w:val="00031B9F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customStyle="1" w:styleId="Tablicareetke4-isticanje11">
    <w:name w:val="Tablica rešetke 4 - isticanje 11"/>
    <w:basedOn w:val="TableNormal"/>
    <w:uiPriority w:val="49"/>
    <w:rsid w:val="00031B9F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customStyle="1" w:styleId="Stil6">
    <w:name w:val="Stil6"/>
    <w:basedOn w:val="Stil2"/>
    <w:link w:val="Stil6Char"/>
    <w:qFormat/>
    <w:rsid w:val="00853E70"/>
    <w:pPr>
      <w:shd w:val="clear" w:color="auto" w:fill="A0ACB2" w:themeFill="background2" w:themeFillShade="BF"/>
    </w:pPr>
  </w:style>
  <w:style w:type="character" w:customStyle="1" w:styleId="Stil6Char">
    <w:name w:val="Stil6 Char"/>
    <w:basedOn w:val="Stil2Char"/>
    <w:link w:val="Stil6"/>
    <w:rsid w:val="00853E70"/>
    <w:rPr>
      <w:rFonts w:ascii="Arial" w:eastAsia="Calibri" w:hAnsi="Arial" w:cs="Times New Roman"/>
      <w:b/>
      <w:bCs/>
      <w:i/>
      <w:sz w:val="24"/>
      <w:szCs w:val="26"/>
      <w:shd w:val="clear" w:color="auto" w:fill="A0ACB2" w:themeFill="background2" w:themeFillShade="BF"/>
    </w:rPr>
  </w:style>
  <w:style w:type="table" w:customStyle="1" w:styleId="Murter-Kornati">
    <w:name w:val="Murter-Kornati"/>
    <w:basedOn w:val="TableNormal"/>
    <w:uiPriority w:val="99"/>
    <w:rsid w:val="008F7480"/>
    <w:pPr>
      <w:spacing w:after="0" w:line="240" w:lineRule="auto"/>
      <w:jc w:val="center"/>
    </w:pPr>
    <w:rPr>
      <w:rFonts w:ascii="Arial" w:hAnsi="Arial"/>
    </w:rPr>
    <w:tblPr>
      <w:jc w:val="center"/>
      <w:tblBorders>
        <w:top w:val="thickThinLargeGap" w:sz="24" w:space="0" w:color="1D99A0" w:themeColor="accent3" w:themeShade="BF"/>
        <w:bottom w:val="thickThinLargeGap" w:sz="24" w:space="0" w:color="1D99A0" w:themeColor="accent3" w:themeShade="BF"/>
        <w:insideH w:val="thickThinLargeGap" w:sz="24" w:space="0" w:color="1D99A0" w:themeColor="accent3" w:themeShade="BF"/>
      </w:tblBorders>
    </w:tblPr>
    <w:trPr>
      <w:jc w:val="center"/>
    </w:trPr>
    <w:tcPr>
      <w:vAlign w:val="center"/>
    </w:tcPr>
  </w:style>
  <w:style w:type="table" w:customStyle="1" w:styleId="Murter-Kornati2">
    <w:name w:val="Murter-Kornati2"/>
    <w:basedOn w:val="TableNormal"/>
    <w:uiPriority w:val="99"/>
    <w:rsid w:val="00866461"/>
    <w:pPr>
      <w:spacing w:after="0" w:line="240" w:lineRule="auto"/>
      <w:jc w:val="center"/>
    </w:pPr>
    <w:rPr>
      <w:rFonts w:ascii="Arial" w:hAnsi="Arial"/>
    </w:rPr>
    <w:tblPr>
      <w:jc w:val="center"/>
      <w:tblBorders>
        <w:top w:val="thickThinLargeGap" w:sz="24" w:space="0" w:color="1D99A0" w:themeColor="accent3" w:themeShade="BF"/>
        <w:bottom w:val="thickThinLargeGap" w:sz="24" w:space="0" w:color="1D99A0" w:themeColor="accent3" w:themeShade="BF"/>
        <w:insideH w:val="thickThinLargeGap" w:sz="24" w:space="0" w:color="1D99A0" w:themeColor="accent3" w:themeShade="BF"/>
      </w:tblBorders>
    </w:tblPr>
    <w:trPr>
      <w:jc w:val="center"/>
    </w:trPr>
    <w:tcPr>
      <w:vAlign w:val="center"/>
    </w:tcPr>
  </w:style>
  <w:style w:type="paragraph" w:styleId="BodyText">
    <w:name w:val="Body Text"/>
    <w:basedOn w:val="Normal"/>
    <w:link w:val="BodyTextChar"/>
    <w:uiPriority w:val="99"/>
    <w:semiHidden/>
    <w:unhideWhenUsed/>
    <w:rsid w:val="004F44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4406"/>
    <w:rPr>
      <w:rFonts w:ascii="Arial" w:hAnsi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3A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3A02"/>
    <w:rPr>
      <w:rFonts w:ascii="Tahoma" w:hAnsi="Tahoma" w:cs="Tahoma"/>
      <w:sz w:val="16"/>
      <w:szCs w:val="16"/>
    </w:rPr>
  </w:style>
  <w:style w:type="table" w:styleId="GridTable4-Accent5">
    <w:name w:val="Grid Table 4 Accent 5"/>
    <w:basedOn w:val="TableNormal"/>
    <w:uiPriority w:val="49"/>
    <w:rsid w:val="00956810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8B363D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PlainTable5">
    <w:name w:val="Plain Table 5"/>
    <w:basedOn w:val="TableNormal"/>
    <w:uiPriority w:val="45"/>
    <w:rsid w:val="002C34D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9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41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4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7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4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8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6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36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2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30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17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41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24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9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9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89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8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2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9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Promjene na pozicijama Obveza</a:t>
            </a:r>
          </a:p>
        </c:rich>
      </c:tx>
      <c:layout>
        <c:manualLayout>
          <c:xMode val="edge"/>
          <c:yMode val="edge"/>
          <c:x val="0.1251758354326312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6261113089507026"/>
          <c:y val="0.20152777777777778"/>
          <c:w val="0.8195217557604294"/>
          <c:h val="0.58142789442986298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contourW="12700" prstMaterial="flat">
              <a:bevelT w="38100" h="44450" prst="angle"/>
              <a:contourClr>
                <a:scrgbClr r="0" g="0" b="0">
                  <a:shade val="35000"/>
                  <a:satMod val="160000"/>
                </a:scrgbClr>
              </a:contourClr>
            </a:sp3d>
          </c:spPr>
          <c:invertIfNegative val="0"/>
          <c:cat>
            <c:multiLvlStrRef>
              <c:f>List1!$C$46:$H$47</c:f>
              <c:multiLvlStrCache>
                <c:ptCount val="6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</c:lvl>
                <c:lvl>
                  <c:pt idx="0">
                    <c:v>Obveze za rashode poslovanja</c:v>
                  </c:pt>
                  <c:pt idx="2">
                    <c:v>Obveze za nabavu nefinancijske imovine</c:v>
                  </c:pt>
                  <c:pt idx="4">
                    <c:v>Obveze za kredite i zajmove</c:v>
                  </c:pt>
                </c:lvl>
              </c:multiLvlStrCache>
            </c:multiLvlStrRef>
          </c:cat>
          <c:val>
            <c:numRef>
              <c:f>List1!$C$48:$H$48</c:f>
              <c:numCache>
                <c:formatCode>#,##0.00</c:formatCode>
                <c:ptCount val="6"/>
                <c:pt idx="0">
                  <c:v>2017172</c:v>
                </c:pt>
                <c:pt idx="1">
                  <c:v>2897785</c:v>
                </c:pt>
                <c:pt idx="2">
                  <c:v>2410456</c:v>
                </c:pt>
                <c:pt idx="3">
                  <c:v>2091528</c:v>
                </c:pt>
                <c:pt idx="4">
                  <c:v>22518156</c:v>
                </c:pt>
                <c:pt idx="5">
                  <c:v>16966088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73-4BBA-A5FE-FB1A66484E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45929328"/>
        <c:axId val="345929720"/>
      </c:barChart>
      <c:catAx>
        <c:axId val="34592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45929720"/>
        <c:crosses val="autoZero"/>
        <c:auto val="1"/>
        <c:lblAlgn val="ctr"/>
        <c:lblOffset val="100"/>
        <c:noMultiLvlLbl val="0"/>
      </c:catAx>
      <c:valAx>
        <c:axId val="345929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45929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0.21664</cdr:x>
      <cdr:y>0.5</cdr:y>
    </cdr:from>
    <cdr:to>
      <cdr:x>0.24679</cdr:x>
      <cdr:y>0.55208</cdr:y>
    </cdr:to>
    <cdr:sp macro="" textlink="">
      <cdr:nvSpPr>
        <cdr:cNvPr id="2" name="Isosceles Triangle 1">
          <a:extLst xmlns:a="http://schemas.openxmlformats.org/drawingml/2006/main">
            <a:ext uri="{FF2B5EF4-FFF2-40B4-BE49-F238E27FC236}">
              <a16:creationId xmlns:a16="http://schemas.microsoft.com/office/drawing/2014/main" id="{47153636-34DF-4650-BC4C-92655B60CD91}"/>
            </a:ext>
          </a:extLst>
        </cdr:cNvPr>
        <cdr:cNvSpPr/>
      </cdr:nvSpPr>
      <cdr:spPr>
        <a:xfrm xmlns:a="http://schemas.openxmlformats.org/drawingml/2006/main">
          <a:off x="1231900" y="1371600"/>
          <a:ext cx="171450" cy="142875"/>
        </a:xfrm>
        <a:prstGeom xmlns:a="http://schemas.openxmlformats.org/drawingml/2006/main" prst="triangle">
          <a:avLst/>
        </a:prstGeom>
        <a:noFill xmlns:a="http://schemas.openxmlformats.org/drawingml/2006/main"/>
        <a:ln xmlns:a="http://schemas.openxmlformats.org/drawingml/2006/main">
          <a:solidFill>
            <a:schemeClr val="accent2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hr-HR" sz="1100"/>
        </a:p>
      </cdr:txBody>
    </cdr:sp>
  </cdr:relSizeAnchor>
  <cdr:relSizeAnchor xmlns:cdr="http://schemas.openxmlformats.org/drawingml/2006/chartDrawing">
    <cdr:from>
      <cdr:x>0.77298</cdr:x>
      <cdr:y>0.08102</cdr:y>
    </cdr:from>
    <cdr:to>
      <cdr:x>0.80313</cdr:x>
      <cdr:y>0.1331</cdr:y>
    </cdr:to>
    <cdr:sp macro="" textlink="">
      <cdr:nvSpPr>
        <cdr:cNvPr id="3" name="Isosceles Triangle 2">
          <a:extLst xmlns:a="http://schemas.openxmlformats.org/drawingml/2006/main">
            <a:ext uri="{FF2B5EF4-FFF2-40B4-BE49-F238E27FC236}">
              <a16:creationId xmlns:a16="http://schemas.microsoft.com/office/drawing/2014/main" id="{47153636-34DF-4650-BC4C-92655B60CD91}"/>
            </a:ext>
          </a:extLst>
        </cdr:cNvPr>
        <cdr:cNvSpPr/>
      </cdr:nvSpPr>
      <cdr:spPr>
        <a:xfrm xmlns:a="http://schemas.openxmlformats.org/drawingml/2006/main">
          <a:off x="4395470" y="222250"/>
          <a:ext cx="171450" cy="142875"/>
        </a:xfrm>
        <a:prstGeom xmlns:a="http://schemas.openxmlformats.org/drawingml/2006/main" prst="triangle">
          <a:avLst/>
        </a:prstGeom>
        <a:noFill xmlns:a="http://schemas.openxmlformats.org/drawingml/2006/main"/>
        <a:ln xmlns:a="http://schemas.openxmlformats.org/drawingml/2006/main">
          <a:solidFill>
            <a:schemeClr val="accent2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hr-HR" sz="1100"/>
        </a:p>
      </cdr:txBody>
    </cdr:sp>
  </cdr:relSizeAnchor>
  <cdr:relSizeAnchor xmlns:cdr="http://schemas.openxmlformats.org/drawingml/2006/chartDrawing">
    <cdr:from>
      <cdr:x>0.23674</cdr:x>
      <cdr:y>0.47917</cdr:y>
    </cdr:from>
    <cdr:to>
      <cdr:x>0.39754</cdr:x>
      <cdr:y>0.56597</cdr:y>
    </cdr:to>
    <cdr:sp macro="" textlink="">
      <cdr:nvSpPr>
        <cdr:cNvPr id="4" name="TextBox 5">
          <a:extLst xmlns:a="http://schemas.openxmlformats.org/drawingml/2006/main">
            <a:ext uri="{FF2B5EF4-FFF2-40B4-BE49-F238E27FC236}">
              <a16:creationId xmlns:a16="http://schemas.microsoft.com/office/drawing/2014/main" id="{3ED8CAAD-EEFA-42A7-B1AE-11C4B93A62EA}"/>
            </a:ext>
          </a:extLst>
        </cdr:cNvPr>
        <cdr:cNvSpPr txBox="1"/>
      </cdr:nvSpPr>
      <cdr:spPr>
        <a:xfrm xmlns:a="http://schemas.openxmlformats.org/drawingml/2006/main">
          <a:off x="1346200" y="1314450"/>
          <a:ext cx="91440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r-HR" sz="1000"/>
            <a:t>888.613,00</a:t>
          </a:r>
        </a:p>
      </cdr:txBody>
    </cdr:sp>
  </cdr:relSizeAnchor>
</c:userShape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2016. – 2018.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067443-CC7D-4424-AFDC-1086677D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3889</Words>
  <Characters>22169</Characters>
  <Application>Microsoft Office Word</Application>
  <DocSecurity>0</DocSecurity>
  <Lines>184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Bilješke uz financijske izvještaje</vt:lpstr>
      <vt:lpstr>Bilješke uz financijske izvještaje</vt:lpstr>
    </vt:vector>
  </TitlesOfParts>
  <Company/>
  <LinksUpToDate>false</LinksUpToDate>
  <CharactersWithSpaces>26006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financijske izvještaje</dc:title>
  <dc:subject/>
  <dc:creator>Opina/gradxx</dc:creator>
  <cp:keywords/>
  <dc:description/>
  <cp:lastModifiedBy>Gorita Tadić</cp:lastModifiedBy>
  <cp:revision>2</cp:revision>
  <cp:lastPrinted>2018-02-16T14:11:00Z</cp:lastPrinted>
  <dcterms:created xsi:type="dcterms:W3CDTF">2019-02-15T14:00:00Z</dcterms:created>
  <dcterms:modified xsi:type="dcterms:W3CDTF">2019-02-15T14:00:00Z</dcterms:modified>
</cp:coreProperties>
</file>